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D295" w14:textId="3563C637" w:rsidR="009E7036" w:rsidRPr="00133390" w:rsidRDefault="002D3CC2" w:rsidP="00382790">
      <w:pPr>
        <w:numPr>
          <w:ilvl w:val="12"/>
          <w:numId w:val="0"/>
        </w:numPr>
        <w:spacing w:after="0" w:line="240" w:lineRule="auto"/>
        <w:rPr>
          <w:rFonts w:ascii="Aptos SemiBold" w:hAnsi="Aptos SemiBold" w:cs="Segoe UI Semibold"/>
          <w:bCs/>
          <w:iCs/>
          <w:color w:val="0070C0"/>
          <w:sz w:val="28"/>
          <w:szCs w:val="28"/>
        </w:rPr>
      </w:pPr>
      <w:r w:rsidRPr="00133390">
        <w:rPr>
          <w:rFonts w:ascii="Aptos SemiBold" w:hAnsi="Aptos SemiBold" w:cs="Segoe UI Semibold"/>
          <w:bCs/>
          <w:iCs/>
          <w:color w:val="0070C0"/>
          <w:sz w:val="28"/>
          <w:szCs w:val="28"/>
        </w:rPr>
        <w:t>Alternative Antibody</w:t>
      </w:r>
      <w:r w:rsidR="00133390" w:rsidRPr="00133390">
        <w:rPr>
          <w:rFonts w:ascii="Aptos SemiBold" w:hAnsi="Aptos SemiBold" w:cs="Segoe UI Semibold"/>
          <w:bCs/>
          <w:iCs/>
          <w:color w:val="0070C0"/>
          <w:sz w:val="28"/>
          <w:szCs w:val="28"/>
        </w:rPr>
        <w:t xml:space="preserve"> Data Entry Form</w:t>
      </w:r>
    </w:p>
    <w:p w14:paraId="71AC848E" w14:textId="77777777" w:rsidR="009E7036" w:rsidRPr="00133390" w:rsidRDefault="002D3CC2" w:rsidP="00133390">
      <w:pPr>
        <w:spacing w:after="240" w:line="240" w:lineRule="auto"/>
        <w:rPr>
          <w:rFonts w:ascii="Aptos" w:hAnsi="Aptos" w:cs="Segoe UI"/>
          <w:sz w:val="20"/>
          <w:szCs w:val="20"/>
        </w:rPr>
      </w:pPr>
      <w:r w:rsidRPr="00133390">
        <w:rPr>
          <w:rFonts w:ascii="Aptos" w:eastAsia="Times New Roman" w:hAnsi="Aptos" w:cs="Segoe UI"/>
          <w:sz w:val="20"/>
          <w:szCs w:val="20"/>
        </w:rPr>
        <w:t>C</w:t>
      </w:r>
      <w:r w:rsidRPr="00133390">
        <w:rPr>
          <w:rFonts w:ascii="Aptos" w:hAnsi="Aptos" w:cs="Segoe UI"/>
          <w:sz w:val="20"/>
          <w:szCs w:val="20"/>
        </w:rPr>
        <w:t>omplete the methodology sheet below if you do not stock an antibody against one of the antigens selected for demonstration and have been provided with an alternative. Please return this sheet with your slide. If you do not hold antibodies against both antigens, complete two sheets.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9638"/>
      </w:tblGrid>
      <w:tr w:rsidR="002D0BDF" w:rsidRPr="006F5816" w14:paraId="008AEF46" w14:textId="77777777" w:rsidTr="00133390">
        <w:tc>
          <w:tcPr>
            <w:tcW w:w="9638" w:type="dxa"/>
            <w:shd w:val="clear" w:color="auto" w:fill="DEEAF6"/>
            <w:vAlign w:val="center"/>
          </w:tcPr>
          <w:p w14:paraId="7141B35D" w14:textId="14555E14" w:rsidR="002D0BDF" w:rsidRPr="006F5816" w:rsidRDefault="002D0BDF" w:rsidP="006F5816">
            <w:pPr>
              <w:spacing w:after="0" w:line="288" w:lineRule="auto"/>
              <w:rPr>
                <w:rFonts w:ascii="Aptos" w:hAnsi="Aptos" w:cs="Segoe UI"/>
                <w:b/>
                <w:bCs/>
              </w:rPr>
            </w:pPr>
            <w:r w:rsidRPr="006F5816">
              <w:rPr>
                <w:rFonts w:ascii="Aptos" w:hAnsi="Aptos" w:cs="Segoe UI"/>
                <w:b/>
                <w:bCs/>
              </w:rPr>
              <w:t>Identifiers:</w:t>
            </w:r>
          </w:p>
        </w:tc>
      </w:tr>
      <w:tr w:rsidR="002D0BDF" w:rsidRPr="006F5816" w14:paraId="6AB23315" w14:textId="77777777" w:rsidTr="00133390">
        <w:trPr>
          <w:trHeight w:val="288"/>
        </w:trPr>
        <w:tc>
          <w:tcPr>
            <w:tcW w:w="9638" w:type="dxa"/>
            <w:shd w:val="clear" w:color="auto" w:fill="auto"/>
            <w:vAlign w:val="center"/>
          </w:tcPr>
          <w:p w14:paraId="1875650C" w14:textId="78C63D16" w:rsidR="002D0BDF" w:rsidRPr="006F5816" w:rsidRDefault="00133390" w:rsidP="006F5816">
            <w:pPr>
              <w:spacing w:after="0" w:line="288" w:lineRule="auto"/>
              <w:rPr>
                <w:rFonts w:ascii="Aptos" w:hAnsi="Aptos" w:cs="Segoe UI"/>
                <w:bCs/>
              </w:rPr>
            </w:pPr>
            <w:r w:rsidRPr="006F5816">
              <w:rPr>
                <w:rFonts w:ascii="Aptos" w:hAnsi="Aptos" w:cs="Segoe UI"/>
                <w:bCs/>
              </w:rPr>
              <w:t xml:space="preserve">Run Number: </w:t>
            </w:r>
            <w:r w:rsidRPr="006F5816">
              <w:rPr>
                <w:rFonts w:ascii="Aptos" w:hAnsi="Aptos" w:cs="Segoe UI"/>
                <w:bCs/>
              </w:rPr>
              <w:tab/>
            </w:r>
            <w:r w:rsidRPr="006F5816">
              <w:rPr>
                <w:rFonts w:ascii="Aptos" w:hAnsi="Aptos" w:cs="Segoe UI"/>
                <w:bCs/>
              </w:rPr>
              <w:tab/>
            </w:r>
            <w:r w:rsidR="002D0BDF" w:rsidRPr="006F5816">
              <w:rPr>
                <w:rFonts w:ascii="Aptos" w:hAnsi="Aptos" w:cs="Segoe UI"/>
                <w:bCs/>
              </w:rPr>
              <w:t>Laboratory Number:</w:t>
            </w:r>
            <w:r w:rsidR="002D0BDF" w:rsidRPr="006F5816">
              <w:rPr>
                <w:rFonts w:ascii="Aptos" w:hAnsi="Aptos" w:cs="Segoe UI"/>
                <w:bCs/>
              </w:rPr>
              <w:tab/>
            </w:r>
            <w:r w:rsidR="002D0BDF" w:rsidRPr="006F5816">
              <w:rPr>
                <w:rFonts w:ascii="Aptos" w:hAnsi="Aptos" w:cs="Segoe UI"/>
                <w:bCs/>
              </w:rPr>
              <w:tab/>
              <w:t>Module Name:</w:t>
            </w:r>
          </w:p>
        </w:tc>
      </w:tr>
      <w:tr w:rsidR="005602A6" w:rsidRPr="006F5816" w14:paraId="230E5460" w14:textId="77777777" w:rsidTr="00133390">
        <w:tc>
          <w:tcPr>
            <w:tcW w:w="9638" w:type="dxa"/>
            <w:shd w:val="clear" w:color="auto" w:fill="DEEAF6"/>
            <w:vAlign w:val="center"/>
          </w:tcPr>
          <w:p w14:paraId="0266210B" w14:textId="77777777" w:rsidR="009E7036" w:rsidRPr="006F5816" w:rsidRDefault="002D3CC2" w:rsidP="006F5816">
            <w:pPr>
              <w:spacing w:after="0" w:line="288" w:lineRule="auto"/>
              <w:rPr>
                <w:rFonts w:ascii="Aptos" w:hAnsi="Aptos" w:cs="Segoe UI"/>
                <w:b/>
                <w:bCs/>
              </w:rPr>
            </w:pPr>
            <w:r w:rsidRPr="006F5816">
              <w:rPr>
                <w:rFonts w:ascii="Aptos" w:hAnsi="Aptos" w:cs="Segoe UI"/>
                <w:b/>
                <w:bCs/>
              </w:rPr>
              <w:t>Antibody Details</w:t>
            </w:r>
          </w:p>
        </w:tc>
      </w:tr>
      <w:tr w:rsidR="005602A6" w:rsidRPr="006F5816" w14:paraId="6C4D0495" w14:textId="77777777" w:rsidTr="00133390">
        <w:trPr>
          <w:trHeight w:val="617"/>
        </w:trPr>
        <w:tc>
          <w:tcPr>
            <w:tcW w:w="9638" w:type="dxa"/>
            <w:shd w:val="clear" w:color="auto" w:fill="auto"/>
            <w:vAlign w:val="center"/>
          </w:tcPr>
          <w:p w14:paraId="77C7B540" w14:textId="77777777" w:rsidR="009E7036" w:rsidRPr="006F5816" w:rsidRDefault="002D3CC2" w:rsidP="006F5816">
            <w:pPr>
              <w:spacing w:after="0" w:line="288" w:lineRule="auto"/>
              <w:rPr>
                <w:rFonts w:ascii="Aptos" w:hAnsi="Aptos" w:cs="Segoe UI"/>
              </w:rPr>
            </w:pPr>
            <w:r w:rsidRPr="006F5816">
              <w:rPr>
                <w:rFonts w:ascii="Aptos" w:hAnsi="Aptos" w:cs="Segoe UI"/>
                <w:bCs/>
              </w:rPr>
              <w:t>Primary antibody:</w:t>
            </w:r>
            <w:r w:rsidRPr="006F5816">
              <w:rPr>
                <w:rFonts w:ascii="Aptos" w:hAnsi="Aptos" w:cs="Segoe UI"/>
                <w:bCs/>
              </w:rPr>
              <w:tab/>
            </w:r>
            <w:r w:rsidRPr="006F5816">
              <w:rPr>
                <w:rFonts w:ascii="Aptos" w:hAnsi="Aptos" w:cs="Segoe UI"/>
                <w:bCs/>
              </w:rPr>
              <w:tab/>
            </w:r>
            <w:r w:rsidRPr="006F5816">
              <w:rPr>
                <w:rFonts w:ascii="Aptos" w:hAnsi="Aptos" w:cs="Segoe UI"/>
                <w:bCs/>
              </w:rPr>
              <w:tab/>
            </w:r>
            <w:r w:rsidRPr="006F5816">
              <w:rPr>
                <w:rFonts w:ascii="Aptos" w:hAnsi="Aptos" w:cs="Segoe UI"/>
                <w:bCs/>
              </w:rPr>
              <w:tab/>
            </w:r>
            <w:r w:rsidRPr="006F5816">
              <w:rPr>
                <w:rFonts w:ascii="Aptos" w:hAnsi="Aptos" w:cs="Segoe UI"/>
              </w:rPr>
              <w:t>Supplier:</w:t>
            </w:r>
            <w:r w:rsidRPr="006F5816">
              <w:rPr>
                <w:rFonts w:ascii="Aptos" w:hAnsi="Aptos" w:cs="Segoe UI"/>
              </w:rPr>
              <w:tab/>
            </w:r>
            <w:r w:rsidRPr="006F5816">
              <w:rPr>
                <w:rFonts w:ascii="Aptos" w:hAnsi="Aptos" w:cs="Segoe UI"/>
              </w:rPr>
              <w:tab/>
            </w:r>
            <w:r w:rsidRPr="006F5816">
              <w:rPr>
                <w:rFonts w:ascii="Aptos" w:hAnsi="Aptos" w:cs="Segoe UI"/>
              </w:rPr>
              <w:tab/>
            </w:r>
            <w:r w:rsidRPr="006F5816">
              <w:rPr>
                <w:rFonts w:ascii="Aptos" w:hAnsi="Aptos" w:cs="Segoe UI"/>
              </w:rPr>
              <w:tab/>
              <w:t>Catalogue N°:</w:t>
            </w:r>
            <w:r w:rsidRPr="006F5816">
              <w:rPr>
                <w:rFonts w:ascii="Aptos" w:hAnsi="Aptos" w:cs="Segoe UI"/>
              </w:rPr>
              <w:tab/>
            </w:r>
          </w:p>
          <w:p w14:paraId="438148F1" w14:textId="77777777" w:rsidR="009E7036" w:rsidRPr="006F5816" w:rsidRDefault="002D3CC2" w:rsidP="006F5816">
            <w:pPr>
              <w:spacing w:after="0" w:line="288" w:lineRule="auto"/>
              <w:rPr>
                <w:rFonts w:ascii="Aptos" w:hAnsi="Aptos" w:cs="Segoe UI"/>
              </w:rPr>
            </w:pPr>
            <w:r w:rsidRPr="006F5816">
              <w:rPr>
                <w:rFonts w:ascii="Aptos" w:hAnsi="Aptos" w:cs="Segoe UI"/>
              </w:rPr>
              <w:t>Batch No:</w:t>
            </w:r>
            <w:r w:rsidRPr="006F5816">
              <w:rPr>
                <w:rFonts w:ascii="Aptos" w:hAnsi="Aptos" w:cs="Segoe UI"/>
              </w:rPr>
              <w:tab/>
            </w:r>
            <w:r w:rsidRPr="006F5816">
              <w:rPr>
                <w:rFonts w:ascii="Aptos" w:hAnsi="Aptos" w:cs="Segoe UI"/>
              </w:rPr>
              <w:tab/>
            </w:r>
            <w:r w:rsidRPr="006F5816">
              <w:rPr>
                <w:rFonts w:ascii="Aptos" w:hAnsi="Aptos" w:cs="Segoe UI"/>
              </w:rPr>
              <w:tab/>
            </w:r>
            <w:r w:rsidRPr="006F5816">
              <w:rPr>
                <w:rFonts w:ascii="Aptos" w:hAnsi="Aptos" w:cs="Segoe UI"/>
              </w:rPr>
              <w:tab/>
              <w:t xml:space="preserve">Pre-diluted: No: </w:t>
            </w:r>
            <w:r w:rsidRPr="006F5816">
              <w:rPr>
                <w:rFonts w:ascii="Aptos" w:hAnsi="Aptos" w:cs="Segoe UI"/>
              </w:rPr>
              <w:fldChar w:fldCharType="begin">
                <w:ffData>
                  <w:name w:val="Check4"/>
                  <w:enabled/>
                  <w:calcOnExit w:val="0"/>
                  <w:checkBox>
                    <w:sizeAuto/>
                    <w:default w:val="0"/>
                  </w:checkBox>
                </w:ffData>
              </w:fldChar>
            </w:r>
            <w:r w:rsidRPr="006F5816">
              <w:rPr>
                <w:rFonts w:ascii="Aptos" w:hAnsi="Aptos" w:cs="Segoe UI"/>
              </w:rPr>
              <w:instrText xml:space="preserve"> FORMCHECKBOX </w:instrText>
            </w:r>
            <w:r w:rsidR="00AB4DEB">
              <w:rPr>
                <w:rFonts w:ascii="Aptos" w:hAnsi="Aptos" w:cs="Segoe UI"/>
              </w:rPr>
            </w:r>
            <w:r w:rsidR="00AB4DEB">
              <w:rPr>
                <w:rFonts w:ascii="Aptos" w:hAnsi="Aptos" w:cs="Segoe UI"/>
              </w:rPr>
              <w:fldChar w:fldCharType="separate"/>
            </w:r>
            <w:r w:rsidRPr="006F5816">
              <w:rPr>
                <w:rFonts w:ascii="Aptos" w:hAnsi="Aptos" w:cs="Segoe UI"/>
              </w:rPr>
              <w:fldChar w:fldCharType="end"/>
            </w:r>
            <w:r w:rsidRPr="006F5816">
              <w:rPr>
                <w:rFonts w:ascii="Aptos" w:hAnsi="Aptos" w:cs="Segoe UI"/>
              </w:rPr>
              <w:t xml:space="preserve">  YES: </w:t>
            </w:r>
            <w:r w:rsidRPr="006F5816">
              <w:rPr>
                <w:rFonts w:ascii="Aptos" w:hAnsi="Aptos" w:cs="Segoe UI"/>
              </w:rPr>
              <w:fldChar w:fldCharType="begin">
                <w:ffData>
                  <w:name w:val="Check4"/>
                  <w:enabled/>
                  <w:calcOnExit w:val="0"/>
                  <w:checkBox>
                    <w:sizeAuto/>
                    <w:default w:val="0"/>
                  </w:checkBox>
                </w:ffData>
              </w:fldChar>
            </w:r>
            <w:r w:rsidRPr="006F5816">
              <w:rPr>
                <w:rFonts w:ascii="Aptos" w:hAnsi="Aptos" w:cs="Segoe UI"/>
              </w:rPr>
              <w:instrText xml:space="preserve"> FORMCHECKBOX </w:instrText>
            </w:r>
            <w:r w:rsidR="00AB4DEB">
              <w:rPr>
                <w:rFonts w:ascii="Aptos" w:hAnsi="Aptos" w:cs="Segoe UI"/>
              </w:rPr>
            </w:r>
            <w:r w:rsidR="00AB4DEB">
              <w:rPr>
                <w:rFonts w:ascii="Aptos" w:hAnsi="Aptos" w:cs="Segoe UI"/>
              </w:rPr>
              <w:fldChar w:fldCharType="separate"/>
            </w:r>
            <w:r w:rsidRPr="006F5816">
              <w:rPr>
                <w:rFonts w:ascii="Aptos" w:hAnsi="Aptos" w:cs="Segoe UI"/>
              </w:rPr>
              <w:fldChar w:fldCharType="end"/>
            </w:r>
            <w:r w:rsidRPr="006F5816">
              <w:rPr>
                <w:rFonts w:ascii="Aptos" w:hAnsi="Aptos" w:cs="Segoe UI"/>
              </w:rPr>
              <w:tab/>
              <w:t>Dilution (if not pre-diluted):  1:</w:t>
            </w:r>
          </w:p>
          <w:p w14:paraId="51D82695" w14:textId="77777777" w:rsidR="009E7036" w:rsidRPr="006F5816" w:rsidRDefault="002D3CC2" w:rsidP="006F5816">
            <w:pPr>
              <w:spacing w:after="0" w:line="288" w:lineRule="auto"/>
              <w:rPr>
                <w:rFonts w:ascii="Aptos" w:hAnsi="Aptos" w:cs="Segoe UI"/>
                <w:bCs/>
              </w:rPr>
            </w:pPr>
            <w:r w:rsidRPr="006F5816">
              <w:rPr>
                <w:rFonts w:ascii="Aptos" w:hAnsi="Aptos" w:cs="Segoe UI"/>
              </w:rPr>
              <w:t>Incubation time (mins):</w:t>
            </w:r>
            <w:r w:rsidRPr="006F5816">
              <w:rPr>
                <w:rFonts w:ascii="Aptos" w:hAnsi="Aptos" w:cs="Segoe UI"/>
              </w:rPr>
              <w:tab/>
            </w:r>
            <w:r w:rsidRPr="006F5816">
              <w:rPr>
                <w:rFonts w:ascii="Aptos" w:hAnsi="Aptos" w:cs="Segoe UI"/>
              </w:rPr>
              <w:tab/>
            </w:r>
            <w:r w:rsidRPr="006F5816">
              <w:rPr>
                <w:rFonts w:ascii="Aptos" w:hAnsi="Aptos" w:cs="Segoe UI"/>
              </w:rPr>
              <w:tab/>
              <w:t>Incubation temp (°C):</w:t>
            </w:r>
          </w:p>
        </w:tc>
      </w:tr>
      <w:tr w:rsidR="005602A6" w:rsidRPr="006F5816" w14:paraId="13F60C19" w14:textId="77777777" w:rsidTr="00133390">
        <w:tc>
          <w:tcPr>
            <w:tcW w:w="9638" w:type="dxa"/>
            <w:shd w:val="clear" w:color="auto" w:fill="DEEAF6"/>
            <w:vAlign w:val="center"/>
          </w:tcPr>
          <w:p w14:paraId="61B5BBE4" w14:textId="77777777" w:rsidR="009E7036" w:rsidRPr="006F5816" w:rsidRDefault="002D3CC2" w:rsidP="006F5816">
            <w:pPr>
              <w:spacing w:after="0" w:line="288" w:lineRule="auto"/>
              <w:rPr>
                <w:rFonts w:ascii="Aptos" w:hAnsi="Aptos" w:cs="Segoe UI"/>
                <w:b/>
                <w:bCs/>
              </w:rPr>
            </w:pPr>
            <w:r w:rsidRPr="006F5816">
              <w:rPr>
                <w:rFonts w:ascii="Aptos" w:hAnsi="Aptos" w:cs="Segoe UI"/>
                <w:b/>
                <w:bCs/>
              </w:rPr>
              <w:t xml:space="preserve">Automation &amp; Antigen Retrieval: Automation: None (manual): </w:t>
            </w:r>
            <w:r w:rsidRPr="006F5816">
              <w:rPr>
                <w:rFonts w:ascii="Aptos" w:hAnsi="Aptos" w:cs="Segoe UI"/>
                <w:b/>
                <w:bCs/>
              </w:rPr>
              <w:fldChar w:fldCharType="begin">
                <w:ffData>
                  <w:name w:val="Check4"/>
                  <w:enabled/>
                  <w:calcOnExit w:val="0"/>
                  <w:checkBox>
                    <w:sizeAuto/>
                    <w:default w:val="0"/>
                  </w:checkBox>
                </w:ffData>
              </w:fldChar>
            </w:r>
            <w:r w:rsidRPr="006F5816">
              <w:rPr>
                <w:rFonts w:ascii="Aptos" w:hAnsi="Aptos" w:cs="Segoe UI"/>
                <w:b/>
                <w:bCs/>
              </w:rPr>
              <w:instrText xml:space="preserve"> FORMCHECKBOX </w:instrText>
            </w:r>
            <w:r w:rsidR="00AB4DEB">
              <w:rPr>
                <w:rFonts w:ascii="Aptos" w:hAnsi="Aptos" w:cs="Segoe UI"/>
                <w:b/>
                <w:bCs/>
              </w:rPr>
            </w:r>
            <w:r w:rsidR="00AB4DEB">
              <w:rPr>
                <w:rFonts w:ascii="Aptos" w:hAnsi="Aptos" w:cs="Segoe UI"/>
                <w:b/>
                <w:bCs/>
              </w:rPr>
              <w:fldChar w:fldCharType="separate"/>
            </w:r>
            <w:r w:rsidRPr="006F5816">
              <w:rPr>
                <w:rFonts w:ascii="Aptos" w:hAnsi="Aptos" w:cs="Segoe UI"/>
                <w:b/>
                <w:bCs/>
              </w:rPr>
              <w:fldChar w:fldCharType="end"/>
            </w:r>
            <w:r w:rsidRPr="006F5816">
              <w:rPr>
                <w:rFonts w:ascii="Aptos" w:hAnsi="Aptos" w:cs="Segoe UI"/>
                <w:b/>
                <w:bCs/>
              </w:rPr>
              <w:t xml:space="preserve">  YES: </w:t>
            </w:r>
            <w:r w:rsidRPr="006F5816">
              <w:rPr>
                <w:rFonts w:ascii="Aptos" w:hAnsi="Aptos" w:cs="Segoe UI"/>
                <w:b/>
                <w:bCs/>
              </w:rPr>
              <w:fldChar w:fldCharType="begin">
                <w:ffData>
                  <w:name w:val="Check4"/>
                  <w:enabled/>
                  <w:calcOnExit w:val="0"/>
                  <w:checkBox>
                    <w:sizeAuto/>
                    <w:default w:val="0"/>
                  </w:checkBox>
                </w:ffData>
              </w:fldChar>
            </w:r>
            <w:r w:rsidRPr="006F5816">
              <w:rPr>
                <w:rFonts w:ascii="Aptos" w:hAnsi="Aptos" w:cs="Segoe UI"/>
                <w:b/>
                <w:bCs/>
              </w:rPr>
              <w:instrText xml:space="preserve"> FORMCHECKBOX </w:instrText>
            </w:r>
            <w:r w:rsidR="00AB4DEB">
              <w:rPr>
                <w:rFonts w:ascii="Aptos" w:hAnsi="Aptos" w:cs="Segoe UI"/>
                <w:b/>
                <w:bCs/>
              </w:rPr>
            </w:r>
            <w:r w:rsidR="00AB4DEB">
              <w:rPr>
                <w:rFonts w:ascii="Aptos" w:hAnsi="Aptos" w:cs="Segoe UI"/>
                <w:b/>
                <w:bCs/>
              </w:rPr>
              <w:fldChar w:fldCharType="separate"/>
            </w:r>
            <w:r w:rsidRPr="006F5816">
              <w:rPr>
                <w:rFonts w:ascii="Aptos" w:hAnsi="Aptos" w:cs="Segoe UI"/>
                <w:b/>
                <w:bCs/>
              </w:rPr>
              <w:fldChar w:fldCharType="end"/>
            </w:r>
          </w:p>
        </w:tc>
      </w:tr>
      <w:tr w:rsidR="005602A6" w:rsidRPr="006F5816" w14:paraId="2815F57E" w14:textId="77777777" w:rsidTr="00133390">
        <w:trPr>
          <w:trHeight w:val="288"/>
        </w:trPr>
        <w:tc>
          <w:tcPr>
            <w:tcW w:w="9638" w:type="dxa"/>
            <w:shd w:val="clear" w:color="auto" w:fill="auto"/>
            <w:vAlign w:val="center"/>
          </w:tcPr>
          <w:p w14:paraId="613ACEA2" w14:textId="77777777" w:rsidR="009E7036" w:rsidRPr="006F5816" w:rsidRDefault="002D3CC2" w:rsidP="006F5816">
            <w:pPr>
              <w:spacing w:after="0" w:line="288" w:lineRule="auto"/>
              <w:rPr>
                <w:rFonts w:ascii="Aptos" w:hAnsi="Aptos" w:cs="Segoe UI"/>
                <w:bCs/>
              </w:rPr>
            </w:pPr>
            <w:bookmarkStart w:id="0" w:name="_Hlk144915853"/>
            <w:r w:rsidRPr="006F5816">
              <w:rPr>
                <w:rFonts w:ascii="Aptos" w:hAnsi="Aptos" w:cs="Segoe UI"/>
                <w:bCs/>
              </w:rPr>
              <w:t xml:space="preserve">Automation Instrument: </w:t>
            </w:r>
          </w:p>
        </w:tc>
      </w:tr>
      <w:bookmarkEnd w:id="0"/>
      <w:tr w:rsidR="005602A6" w:rsidRPr="006F5816" w14:paraId="24DC4C99" w14:textId="77777777" w:rsidTr="00133390">
        <w:tc>
          <w:tcPr>
            <w:tcW w:w="9638" w:type="dxa"/>
            <w:shd w:val="clear" w:color="auto" w:fill="DEEAF6"/>
            <w:vAlign w:val="center"/>
          </w:tcPr>
          <w:p w14:paraId="6D77B80A" w14:textId="77777777" w:rsidR="009E7036" w:rsidRPr="006F5816" w:rsidRDefault="002D3CC2" w:rsidP="006F5816">
            <w:pPr>
              <w:spacing w:after="0" w:line="288" w:lineRule="auto"/>
              <w:rPr>
                <w:rFonts w:ascii="Aptos" w:hAnsi="Aptos" w:cs="Segoe UI"/>
                <w:b/>
                <w:bCs/>
              </w:rPr>
            </w:pPr>
            <w:r w:rsidRPr="006F5816">
              <w:rPr>
                <w:rFonts w:ascii="Aptos" w:hAnsi="Aptos" w:cs="Segoe UI"/>
                <w:b/>
                <w:bCs/>
              </w:rPr>
              <w:t xml:space="preserve">Heat Mediated Antigen Retrieval:  No: </w:t>
            </w:r>
            <w:r w:rsidRPr="006F5816">
              <w:rPr>
                <w:rFonts w:ascii="Aptos" w:hAnsi="Aptos" w:cs="Segoe UI"/>
                <w:b/>
                <w:bCs/>
              </w:rPr>
              <w:fldChar w:fldCharType="begin">
                <w:ffData>
                  <w:name w:val="Check4"/>
                  <w:enabled/>
                  <w:calcOnExit w:val="0"/>
                  <w:checkBox>
                    <w:sizeAuto/>
                    <w:default w:val="0"/>
                  </w:checkBox>
                </w:ffData>
              </w:fldChar>
            </w:r>
            <w:r w:rsidRPr="006F5816">
              <w:rPr>
                <w:rFonts w:ascii="Aptos" w:hAnsi="Aptos" w:cs="Segoe UI"/>
                <w:b/>
                <w:bCs/>
              </w:rPr>
              <w:instrText xml:space="preserve"> FORMCHECKBOX </w:instrText>
            </w:r>
            <w:r w:rsidR="00AB4DEB">
              <w:rPr>
                <w:rFonts w:ascii="Aptos" w:hAnsi="Aptos" w:cs="Segoe UI"/>
                <w:b/>
                <w:bCs/>
              </w:rPr>
            </w:r>
            <w:r w:rsidR="00AB4DEB">
              <w:rPr>
                <w:rFonts w:ascii="Aptos" w:hAnsi="Aptos" w:cs="Segoe UI"/>
                <w:b/>
                <w:bCs/>
              </w:rPr>
              <w:fldChar w:fldCharType="separate"/>
            </w:r>
            <w:r w:rsidRPr="006F5816">
              <w:rPr>
                <w:rFonts w:ascii="Aptos" w:hAnsi="Aptos" w:cs="Segoe UI"/>
                <w:b/>
                <w:bCs/>
              </w:rPr>
              <w:fldChar w:fldCharType="end"/>
            </w:r>
            <w:r w:rsidRPr="006F5816">
              <w:rPr>
                <w:rFonts w:ascii="Aptos" w:hAnsi="Aptos" w:cs="Segoe UI"/>
                <w:b/>
                <w:bCs/>
              </w:rPr>
              <w:t xml:space="preserve">  YES: </w:t>
            </w:r>
            <w:r w:rsidRPr="006F5816">
              <w:rPr>
                <w:rFonts w:ascii="Aptos" w:hAnsi="Aptos" w:cs="Segoe UI"/>
                <w:b/>
                <w:bCs/>
              </w:rPr>
              <w:fldChar w:fldCharType="begin">
                <w:ffData>
                  <w:name w:val="Check4"/>
                  <w:enabled/>
                  <w:calcOnExit w:val="0"/>
                  <w:checkBox>
                    <w:sizeAuto/>
                    <w:default w:val="0"/>
                  </w:checkBox>
                </w:ffData>
              </w:fldChar>
            </w:r>
            <w:r w:rsidRPr="006F5816">
              <w:rPr>
                <w:rFonts w:ascii="Aptos" w:hAnsi="Aptos" w:cs="Segoe UI"/>
                <w:b/>
                <w:bCs/>
              </w:rPr>
              <w:instrText xml:space="preserve"> FORMCHECKBOX </w:instrText>
            </w:r>
            <w:r w:rsidR="00AB4DEB">
              <w:rPr>
                <w:rFonts w:ascii="Aptos" w:hAnsi="Aptos" w:cs="Segoe UI"/>
                <w:b/>
                <w:bCs/>
              </w:rPr>
            </w:r>
            <w:r w:rsidR="00AB4DEB">
              <w:rPr>
                <w:rFonts w:ascii="Aptos" w:hAnsi="Aptos" w:cs="Segoe UI"/>
                <w:b/>
                <w:bCs/>
              </w:rPr>
              <w:fldChar w:fldCharType="separate"/>
            </w:r>
            <w:r w:rsidRPr="006F5816">
              <w:rPr>
                <w:rFonts w:ascii="Aptos" w:hAnsi="Aptos" w:cs="Segoe UI"/>
                <w:b/>
                <w:bCs/>
              </w:rPr>
              <w:fldChar w:fldCharType="end"/>
            </w:r>
          </w:p>
        </w:tc>
      </w:tr>
      <w:tr w:rsidR="005602A6" w:rsidRPr="006F5816" w14:paraId="200B8E42" w14:textId="77777777" w:rsidTr="00133390">
        <w:tc>
          <w:tcPr>
            <w:tcW w:w="9638" w:type="dxa"/>
            <w:shd w:val="clear" w:color="auto" w:fill="auto"/>
            <w:vAlign w:val="center"/>
          </w:tcPr>
          <w:p w14:paraId="327351E4" w14:textId="77777777" w:rsidR="009E7036" w:rsidRPr="006F5816" w:rsidRDefault="002D3CC2" w:rsidP="006F5816">
            <w:pPr>
              <w:spacing w:after="0" w:line="288" w:lineRule="auto"/>
              <w:rPr>
                <w:rFonts w:ascii="Aptos" w:hAnsi="Aptos" w:cs="Segoe UI"/>
                <w:bCs/>
                <w:lang w:val="fr-FR"/>
              </w:rPr>
            </w:pPr>
            <w:r w:rsidRPr="006F5816">
              <w:rPr>
                <w:rFonts w:ascii="Aptos" w:hAnsi="Aptos" w:cs="Segoe UI"/>
                <w:b/>
                <w:bCs/>
                <w:lang w:val="fr-FR"/>
              </w:rPr>
              <w:t>i.</w:t>
            </w:r>
            <w:r w:rsidRPr="006F5816">
              <w:rPr>
                <w:rFonts w:ascii="Aptos" w:hAnsi="Aptos" w:cs="Segoe UI"/>
                <w:bCs/>
                <w:lang w:val="fr-FR"/>
              </w:rPr>
              <w:t xml:space="preserve"> On-board retrieval (e.g. CC1 standard / ER1 20 mins etc.</w:t>
            </w:r>
            <w:proofErr w:type="gramStart"/>
            <w:r w:rsidRPr="006F5816">
              <w:rPr>
                <w:rFonts w:ascii="Aptos" w:hAnsi="Aptos" w:cs="Segoe UI"/>
                <w:bCs/>
                <w:lang w:val="fr-FR"/>
              </w:rPr>
              <w:t>):</w:t>
            </w:r>
            <w:proofErr w:type="gramEnd"/>
            <w:r w:rsidRPr="006F5816">
              <w:rPr>
                <w:rFonts w:ascii="Aptos" w:hAnsi="Aptos" w:cs="Segoe UI"/>
                <w:bCs/>
                <w:lang w:val="fr-FR"/>
              </w:rPr>
              <w:t xml:space="preserve"> </w:t>
            </w:r>
          </w:p>
          <w:p w14:paraId="0D19562C" w14:textId="77777777" w:rsidR="009E7036" w:rsidRPr="006F5816" w:rsidRDefault="002D3CC2" w:rsidP="006F5816">
            <w:pPr>
              <w:spacing w:after="0" w:line="288" w:lineRule="auto"/>
              <w:rPr>
                <w:rFonts w:ascii="Aptos" w:hAnsi="Aptos" w:cs="Segoe UI"/>
                <w:bCs/>
              </w:rPr>
            </w:pPr>
            <w:r w:rsidRPr="006F5816">
              <w:rPr>
                <w:rFonts w:ascii="Aptos" w:hAnsi="Aptos" w:cs="Segoe UI"/>
                <w:b/>
                <w:bCs/>
              </w:rPr>
              <w:t>ii.</w:t>
            </w:r>
            <w:r w:rsidRPr="006F5816">
              <w:rPr>
                <w:rFonts w:ascii="Aptos" w:hAnsi="Aptos" w:cs="Segoe UI"/>
                <w:bCs/>
              </w:rPr>
              <w:t xml:space="preserve"> Other</w:t>
            </w:r>
          </w:p>
        </w:tc>
      </w:tr>
      <w:tr w:rsidR="005602A6" w:rsidRPr="006F5816" w14:paraId="72041186" w14:textId="77777777" w:rsidTr="00133390">
        <w:tc>
          <w:tcPr>
            <w:tcW w:w="9638" w:type="dxa"/>
            <w:shd w:val="clear" w:color="auto" w:fill="DEEAF6"/>
            <w:vAlign w:val="center"/>
          </w:tcPr>
          <w:p w14:paraId="765D3D42" w14:textId="77777777" w:rsidR="009E7036" w:rsidRPr="006F5816" w:rsidRDefault="002D3CC2" w:rsidP="006F5816">
            <w:pPr>
              <w:spacing w:after="0" w:line="288" w:lineRule="auto"/>
              <w:rPr>
                <w:rFonts w:ascii="Aptos" w:hAnsi="Aptos" w:cs="Segoe UI"/>
                <w:b/>
                <w:bCs/>
              </w:rPr>
            </w:pPr>
            <w:r w:rsidRPr="006F5816">
              <w:rPr>
                <w:rFonts w:ascii="Aptos" w:hAnsi="Aptos" w:cs="Segoe UI"/>
                <w:b/>
                <w:bCs/>
              </w:rPr>
              <w:t xml:space="preserve">Enzyme Mediated Antigen Retrieval:  No: </w:t>
            </w:r>
            <w:r w:rsidRPr="006F5816">
              <w:rPr>
                <w:rFonts w:ascii="Aptos" w:hAnsi="Aptos" w:cs="Segoe UI"/>
                <w:b/>
                <w:bCs/>
              </w:rPr>
              <w:fldChar w:fldCharType="begin">
                <w:ffData>
                  <w:name w:val="Check4"/>
                  <w:enabled/>
                  <w:calcOnExit w:val="0"/>
                  <w:checkBox>
                    <w:sizeAuto/>
                    <w:default w:val="0"/>
                  </w:checkBox>
                </w:ffData>
              </w:fldChar>
            </w:r>
            <w:r w:rsidRPr="006F5816">
              <w:rPr>
                <w:rFonts w:ascii="Aptos" w:hAnsi="Aptos" w:cs="Segoe UI"/>
                <w:b/>
                <w:bCs/>
              </w:rPr>
              <w:instrText xml:space="preserve"> FORMCHECKBOX </w:instrText>
            </w:r>
            <w:r w:rsidR="00AB4DEB">
              <w:rPr>
                <w:rFonts w:ascii="Aptos" w:hAnsi="Aptos" w:cs="Segoe UI"/>
                <w:b/>
                <w:bCs/>
              </w:rPr>
            </w:r>
            <w:r w:rsidR="00AB4DEB">
              <w:rPr>
                <w:rFonts w:ascii="Aptos" w:hAnsi="Aptos" w:cs="Segoe UI"/>
                <w:b/>
                <w:bCs/>
              </w:rPr>
              <w:fldChar w:fldCharType="separate"/>
            </w:r>
            <w:r w:rsidRPr="006F5816">
              <w:rPr>
                <w:rFonts w:ascii="Aptos" w:hAnsi="Aptos" w:cs="Segoe UI"/>
                <w:b/>
                <w:bCs/>
              </w:rPr>
              <w:fldChar w:fldCharType="end"/>
            </w:r>
            <w:r w:rsidRPr="006F5816">
              <w:rPr>
                <w:rFonts w:ascii="Aptos" w:hAnsi="Aptos" w:cs="Segoe UI"/>
                <w:b/>
                <w:bCs/>
              </w:rPr>
              <w:t xml:space="preserve">  YES: </w:t>
            </w:r>
            <w:r w:rsidRPr="006F5816">
              <w:rPr>
                <w:rFonts w:ascii="Aptos" w:hAnsi="Aptos" w:cs="Segoe UI"/>
                <w:b/>
                <w:bCs/>
              </w:rPr>
              <w:fldChar w:fldCharType="begin">
                <w:ffData>
                  <w:name w:val="Check4"/>
                  <w:enabled/>
                  <w:calcOnExit w:val="0"/>
                  <w:checkBox>
                    <w:sizeAuto/>
                    <w:default w:val="0"/>
                  </w:checkBox>
                </w:ffData>
              </w:fldChar>
            </w:r>
            <w:r w:rsidRPr="006F5816">
              <w:rPr>
                <w:rFonts w:ascii="Aptos" w:hAnsi="Aptos" w:cs="Segoe UI"/>
                <w:b/>
                <w:bCs/>
              </w:rPr>
              <w:instrText xml:space="preserve"> FORMCHECKBOX </w:instrText>
            </w:r>
            <w:r w:rsidR="00AB4DEB">
              <w:rPr>
                <w:rFonts w:ascii="Aptos" w:hAnsi="Aptos" w:cs="Segoe UI"/>
                <w:b/>
                <w:bCs/>
              </w:rPr>
            </w:r>
            <w:r w:rsidR="00AB4DEB">
              <w:rPr>
                <w:rFonts w:ascii="Aptos" w:hAnsi="Aptos" w:cs="Segoe UI"/>
                <w:b/>
                <w:bCs/>
              </w:rPr>
              <w:fldChar w:fldCharType="separate"/>
            </w:r>
            <w:r w:rsidRPr="006F5816">
              <w:rPr>
                <w:rFonts w:ascii="Aptos" w:hAnsi="Aptos" w:cs="Segoe UI"/>
                <w:b/>
                <w:bCs/>
              </w:rPr>
              <w:fldChar w:fldCharType="end"/>
            </w:r>
          </w:p>
        </w:tc>
      </w:tr>
      <w:tr w:rsidR="005602A6" w:rsidRPr="006F5816" w14:paraId="1006B999" w14:textId="77777777" w:rsidTr="00133390">
        <w:trPr>
          <w:trHeight w:val="161"/>
        </w:trPr>
        <w:tc>
          <w:tcPr>
            <w:tcW w:w="9638" w:type="dxa"/>
            <w:shd w:val="clear" w:color="auto" w:fill="auto"/>
            <w:vAlign w:val="center"/>
          </w:tcPr>
          <w:p w14:paraId="212127F6" w14:textId="77777777" w:rsidR="009E7036" w:rsidRPr="006F5816" w:rsidRDefault="002D3CC2" w:rsidP="006F5816">
            <w:pPr>
              <w:numPr>
                <w:ilvl w:val="12"/>
                <w:numId w:val="0"/>
              </w:numPr>
              <w:spacing w:after="0" w:line="288" w:lineRule="auto"/>
              <w:rPr>
                <w:rFonts w:ascii="Aptos" w:hAnsi="Aptos" w:cs="Segoe UI"/>
                <w:bCs/>
              </w:rPr>
            </w:pPr>
            <w:r w:rsidRPr="006F5816">
              <w:rPr>
                <w:rFonts w:ascii="Aptos" w:hAnsi="Aptos" w:cs="Segoe UI"/>
              </w:rPr>
              <w:t xml:space="preserve">Enzyme: </w:t>
            </w:r>
            <w:r w:rsidRPr="006F5816">
              <w:rPr>
                <w:rFonts w:ascii="Aptos" w:hAnsi="Aptos" w:cs="Segoe UI"/>
              </w:rPr>
              <w:tab/>
            </w:r>
            <w:r w:rsidRPr="006F5816">
              <w:rPr>
                <w:rFonts w:ascii="Aptos" w:hAnsi="Aptos" w:cs="Segoe UI"/>
              </w:rPr>
              <w:tab/>
            </w:r>
            <w:r w:rsidRPr="006F5816">
              <w:rPr>
                <w:rFonts w:ascii="Aptos" w:hAnsi="Aptos" w:cs="Segoe UI"/>
              </w:rPr>
              <w:tab/>
              <w:t>Supplier:</w:t>
            </w:r>
            <w:r w:rsidRPr="006F5816">
              <w:rPr>
                <w:rFonts w:ascii="Aptos" w:hAnsi="Aptos" w:cs="Segoe UI"/>
              </w:rPr>
              <w:tab/>
            </w:r>
            <w:r w:rsidRPr="006F5816">
              <w:rPr>
                <w:rFonts w:ascii="Aptos" w:hAnsi="Aptos" w:cs="Segoe UI"/>
              </w:rPr>
              <w:tab/>
            </w:r>
            <w:r w:rsidRPr="006F5816">
              <w:rPr>
                <w:rFonts w:ascii="Aptos" w:hAnsi="Aptos" w:cs="Segoe UI"/>
              </w:rPr>
              <w:tab/>
              <w:t>Diluent:</w:t>
            </w:r>
            <w:r w:rsidRPr="006F5816">
              <w:rPr>
                <w:rFonts w:ascii="Aptos" w:hAnsi="Aptos" w:cs="Segoe UI"/>
              </w:rPr>
              <w:tab/>
            </w:r>
            <w:r w:rsidRPr="006F5816">
              <w:rPr>
                <w:rFonts w:ascii="Aptos" w:hAnsi="Aptos" w:cs="Segoe UI"/>
              </w:rPr>
              <w:tab/>
              <w:t>pH:</w:t>
            </w:r>
            <w:r w:rsidRPr="006F5816">
              <w:rPr>
                <w:rFonts w:ascii="Aptos" w:hAnsi="Aptos" w:cs="Segoe UI"/>
              </w:rPr>
              <w:tab/>
              <w:t xml:space="preserve">Time (mins): </w:t>
            </w:r>
            <w:r w:rsidRPr="006F5816">
              <w:rPr>
                <w:rFonts w:ascii="Aptos" w:hAnsi="Aptos" w:cs="Segoe UI"/>
              </w:rPr>
              <w:tab/>
              <w:t xml:space="preserve">Temp </w:t>
            </w:r>
            <w:r w:rsidRPr="006F5816">
              <w:rPr>
                <w:rFonts w:ascii="Aptos" w:hAnsi="Aptos" w:cs="Segoe UI"/>
                <w:bCs/>
              </w:rPr>
              <w:t>(°C)</w:t>
            </w:r>
            <w:r w:rsidRPr="006F5816">
              <w:rPr>
                <w:rFonts w:ascii="Aptos" w:hAnsi="Aptos" w:cs="Segoe UI"/>
              </w:rPr>
              <w:t>:</w:t>
            </w:r>
          </w:p>
        </w:tc>
      </w:tr>
      <w:tr w:rsidR="005602A6" w:rsidRPr="006F5816" w14:paraId="55B418BF" w14:textId="77777777" w:rsidTr="00133390">
        <w:tc>
          <w:tcPr>
            <w:tcW w:w="9638" w:type="dxa"/>
            <w:shd w:val="clear" w:color="auto" w:fill="DEEAF6"/>
            <w:vAlign w:val="center"/>
          </w:tcPr>
          <w:p w14:paraId="6D0AE305" w14:textId="77777777" w:rsidR="009E7036" w:rsidRPr="006F5816" w:rsidRDefault="002D3CC2" w:rsidP="006F5816">
            <w:pPr>
              <w:spacing w:after="0" w:line="288" w:lineRule="auto"/>
              <w:rPr>
                <w:rFonts w:ascii="Aptos" w:hAnsi="Aptos" w:cs="Segoe UI"/>
                <w:b/>
                <w:bCs/>
              </w:rPr>
            </w:pPr>
            <w:r w:rsidRPr="006F5816">
              <w:rPr>
                <w:rFonts w:ascii="Aptos" w:hAnsi="Aptos" w:cs="Segoe UI"/>
                <w:b/>
                <w:bCs/>
              </w:rPr>
              <w:t>In-House Control Tissue Details (complete as applicable)</w:t>
            </w:r>
          </w:p>
        </w:tc>
      </w:tr>
      <w:tr w:rsidR="005602A6" w:rsidRPr="006F5816" w14:paraId="61CCDCC7" w14:textId="77777777" w:rsidTr="00133390">
        <w:tc>
          <w:tcPr>
            <w:tcW w:w="9638" w:type="dxa"/>
            <w:shd w:val="clear" w:color="auto" w:fill="auto"/>
            <w:vAlign w:val="center"/>
          </w:tcPr>
          <w:p w14:paraId="792640CF" w14:textId="77777777" w:rsidR="009E7036" w:rsidRPr="006F5816" w:rsidRDefault="002D3CC2" w:rsidP="006F5816">
            <w:pPr>
              <w:spacing w:after="0" w:line="288" w:lineRule="auto"/>
              <w:rPr>
                <w:rFonts w:ascii="Aptos" w:hAnsi="Aptos" w:cs="Segoe UI"/>
              </w:rPr>
            </w:pPr>
            <w:r w:rsidRPr="006F5816">
              <w:rPr>
                <w:rFonts w:ascii="Aptos" w:hAnsi="Aptos" w:cs="Segoe UI"/>
                <w:b/>
                <w:bCs/>
                <w:u w:val="single"/>
              </w:rPr>
              <w:t>Tissue 1</w:t>
            </w:r>
            <w:r w:rsidRPr="006F5816">
              <w:rPr>
                <w:rFonts w:ascii="Aptos" w:hAnsi="Aptos" w:cs="Segoe UI"/>
                <w:b/>
                <w:bCs/>
              </w:rPr>
              <w:t>:</w:t>
            </w:r>
            <w:r w:rsidRPr="006F5816">
              <w:rPr>
                <w:rFonts w:ascii="Aptos" w:hAnsi="Aptos" w:cs="Segoe UI"/>
                <w:b/>
                <w:bCs/>
              </w:rPr>
              <w:tab/>
            </w:r>
            <w:r w:rsidRPr="006F5816">
              <w:rPr>
                <w:rFonts w:ascii="Aptos" w:hAnsi="Aptos" w:cs="Segoe UI"/>
                <w:bCs/>
              </w:rPr>
              <w:t>T</w:t>
            </w:r>
            <w:r w:rsidRPr="006F5816">
              <w:rPr>
                <w:rFonts w:ascii="Aptos" w:hAnsi="Aptos" w:cs="Segoe UI"/>
              </w:rPr>
              <w:t xml:space="preserve">ype of tissue / Preparation: </w:t>
            </w:r>
            <w:r w:rsidRPr="006F5816">
              <w:rPr>
                <w:rFonts w:ascii="Aptos" w:hAnsi="Aptos" w:cs="Segoe UI"/>
              </w:rPr>
              <w:tab/>
            </w:r>
            <w:r w:rsidRPr="006F5816">
              <w:rPr>
                <w:rFonts w:ascii="Aptos" w:hAnsi="Aptos" w:cs="Segoe UI"/>
              </w:rPr>
              <w:tab/>
            </w:r>
            <w:r w:rsidRPr="006F5816">
              <w:rPr>
                <w:rFonts w:ascii="Aptos" w:hAnsi="Aptos" w:cs="Segoe UI"/>
              </w:rPr>
              <w:tab/>
              <w:t>Tumour type:</w:t>
            </w:r>
          </w:p>
          <w:p w14:paraId="4B9134D8" w14:textId="77777777" w:rsidR="009E7036" w:rsidRPr="006F5816" w:rsidRDefault="002D3CC2" w:rsidP="006F5816">
            <w:pPr>
              <w:spacing w:after="0" w:line="288" w:lineRule="auto"/>
              <w:rPr>
                <w:rFonts w:ascii="Aptos" w:hAnsi="Aptos" w:cs="Segoe UI"/>
              </w:rPr>
            </w:pPr>
            <w:r w:rsidRPr="006F5816">
              <w:rPr>
                <w:rFonts w:ascii="Aptos" w:hAnsi="Aptos" w:cs="Segoe UI"/>
              </w:rPr>
              <w:tab/>
            </w:r>
            <w:r w:rsidRPr="006F5816">
              <w:rPr>
                <w:rFonts w:ascii="Aptos" w:hAnsi="Aptos" w:cs="Segoe UI"/>
              </w:rPr>
              <w:tab/>
              <w:t>Fixative used:</w:t>
            </w:r>
            <w:r w:rsidRPr="006F5816">
              <w:rPr>
                <w:rFonts w:ascii="Aptos" w:hAnsi="Aptos" w:cs="Segoe UI"/>
              </w:rPr>
              <w:tab/>
            </w:r>
            <w:r w:rsidRPr="006F5816">
              <w:rPr>
                <w:rFonts w:ascii="Aptos" w:hAnsi="Aptos" w:cs="Segoe UI"/>
              </w:rPr>
              <w:tab/>
            </w:r>
            <w:r w:rsidRPr="006F5816">
              <w:rPr>
                <w:rFonts w:ascii="Aptos" w:hAnsi="Aptos" w:cs="Segoe UI"/>
              </w:rPr>
              <w:tab/>
            </w:r>
            <w:r w:rsidRPr="006F5816">
              <w:rPr>
                <w:rFonts w:ascii="Aptos" w:hAnsi="Aptos" w:cs="Segoe UI"/>
              </w:rPr>
              <w:tab/>
            </w:r>
            <w:r w:rsidRPr="006F5816">
              <w:rPr>
                <w:rFonts w:ascii="Aptos" w:hAnsi="Aptos" w:cs="Segoe UI"/>
              </w:rPr>
              <w:tab/>
              <w:t>Fixation time (hours):</w:t>
            </w:r>
          </w:p>
          <w:p w14:paraId="1CA50ED3" w14:textId="77777777" w:rsidR="009E7036" w:rsidRPr="006F5816" w:rsidRDefault="002D3CC2" w:rsidP="006F5816">
            <w:pPr>
              <w:spacing w:after="0" w:line="288" w:lineRule="auto"/>
              <w:rPr>
                <w:rFonts w:ascii="Aptos" w:hAnsi="Aptos" w:cs="Segoe UI"/>
              </w:rPr>
            </w:pPr>
            <w:r w:rsidRPr="006F5816">
              <w:rPr>
                <w:rFonts w:ascii="Aptos" w:hAnsi="Aptos" w:cs="Segoe UI"/>
                <w:b/>
                <w:bCs/>
                <w:u w:val="single"/>
              </w:rPr>
              <w:t>Tissue 2</w:t>
            </w:r>
            <w:r w:rsidRPr="006F5816">
              <w:rPr>
                <w:rFonts w:ascii="Aptos" w:hAnsi="Aptos" w:cs="Segoe UI"/>
                <w:b/>
                <w:bCs/>
              </w:rPr>
              <w:t>:</w:t>
            </w:r>
            <w:r w:rsidRPr="006F5816">
              <w:rPr>
                <w:rFonts w:ascii="Aptos" w:hAnsi="Aptos" w:cs="Segoe UI"/>
                <w:b/>
                <w:bCs/>
              </w:rPr>
              <w:tab/>
            </w:r>
            <w:r w:rsidRPr="006F5816">
              <w:rPr>
                <w:rFonts w:ascii="Aptos" w:hAnsi="Aptos" w:cs="Segoe UI"/>
                <w:bCs/>
              </w:rPr>
              <w:t>T</w:t>
            </w:r>
            <w:r w:rsidRPr="006F5816">
              <w:rPr>
                <w:rFonts w:ascii="Aptos" w:hAnsi="Aptos" w:cs="Segoe UI"/>
              </w:rPr>
              <w:t xml:space="preserve">ype of tissue / Preparation: </w:t>
            </w:r>
            <w:r w:rsidRPr="006F5816">
              <w:rPr>
                <w:rFonts w:ascii="Aptos" w:hAnsi="Aptos" w:cs="Segoe UI"/>
              </w:rPr>
              <w:tab/>
            </w:r>
            <w:r w:rsidRPr="006F5816">
              <w:rPr>
                <w:rFonts w:ascii="Aptos" w:hAnsi="Aptos" w:cs="Segoe UI"/>
              </w:rPr>
              <w:tab/>
            </w:r>
            <w:r w:rsidRPr="006F5816">
              <w:rPr>
                <w:rFonts w:ascii="Aptos" w:hAnsi="Aptos" w:cs="Segoe UI"/>
              </w:rPr>
              <w:tab/>
              <w:t>Tumour type:</w:t>
            </w:r>
          </w:p>
          <w:p w14:paraId="03366BA7" w14:textId="77777777" w:rsidR="009E7036" w:rsidRPr="006F5816" w:rsidRDefault="002D3CC2" w:rsidP="006F5816">
            <w:pPr>
              <w:spacing w:after="0" w:line="288" w:lineRule="auto"/>
              <w:rPr>
                <w:rFonts w:ascii="Aptos" w:hAnsi="Aptos" w:cs="Segoe UI"/>
              </w:rPr>
            </w:pPr>
            <w:r w:rsidRPr="006F5816">
              <w:rPr>
                <w:rFonts w:ascii="Aptos" w:hAnsi="Aptos" w:cs="Segoe UI"/>
              </w:rPr>
              <w:tab/>
            </w:r>
            <w:r w:rsidRPr="006F5816">
              <w:rPr>
                <w:rFonts w:ascii="Aptos" w:hAnsi="Aptos" w:cs="Segoe UI"/>
              </w:rPr>
              <w:tab/>
              <w:t>Fixative used:</w:t>
            </w:r>
            <w:r w:rsidRPr="006F5816">
              <w:rPr>
                <w:rFonts w:ascii="Aptos" w:hAnsi="Aptos" w:cs="Segoe UI"/>
              </w:rPr>
              <w:tab/>
            </w:r>
            <w:r w:rsidRPr="006F5816">
              <w:rPr>
                <w:rFonts w:ascii="Aptos" w:hAnsi="Aptos" w:cs="Segoe UI"/>
              </w:rPr>
              <w:tab/>
            </w:r>
            <w:r w:rsidRPr="006F5816">
              <w:rPr>
                <w:rFonts w:ascii="Aptos" w:hAnsi="Aptos" w:cs="Segoe UI"/>
              </w:rPr>
              <w:tab/>
            </w:r>
            <w:r w:rsidRPr="006F5816">
              <w:rPr>
                <w:rFonts w:ascii="Aptos" w:hAnsi="Aptos" w:cs="Segoe UI"/>
              </w:rPr>
              <w:tab/>
            </w:r>
            <w:r w:rsidRPr="006F5816">
              <w:rPr>
                <w:rFonts w:ascii="Aptos" w:hAnsi="Aptos" w:cs="Segoe UI"/>
              </w:rPr>
              <w:tab/>
              <w:t>Fixation time (hours):</w:t>
            </w:r>
          </w:p>
          <w:p w14:paraId="59CCA595" w14:textId="77777777" w:rsidR="009E7036" w:rsidRPr="006F5816" w:rsidRDefault="002D3CC2" w:rsidP="006F5816">
            <w:pPr>
              <w:spacing w:after="0" w:line="288" w:lineRule="auto"/>
              <w:rPr>
                <w:rFonts w:ascii="Aptos" w:hAnsi="Aptos" w:cs="Segoe UI"/>
              </w:rPr>
            </w:pPr>
            <w:r w:rsidRPr="006F5816">
              <w:rPr>
                <w:rFonts w:ascii="Aptos" w:hAnsi="Aptos" w:cs="Segoe UI"/>
                <w:b/>
                <w:bCs/>
                <w:u w:val="single"/>
              </w:rPr>
              <w:t>Tissue 3</w:t>
            </w:r>
            <w:r w:rsidRPr="006F5816">
              <w:rPr>
                <w:rFonts w:ascii="Aptos" w:hAnsi="Aptos" w:cs="Segoe UI"/>
                <w:b/>
                <w:bCs/>
              </w:rPr>
              <w:t>:</w:t>
            </w:r>
            <w:r w:rsidRPr="006F5816">
              <w:rPr>
                <w:rFonts w:ascii="Aptos" w:hAnsi="Aptos" w:cs="Segoe UI"/>
                <w:b/>
                <w:bCs/>
              </w:rPr>
              <w:tab/>
            </w:r>
            <w:r w:rsidRPr="006F5816">
              <w:rPr>
                <w:rFonts w:ascii="Aptos" w:hAnsi="Aptos" w:cs="Segoe UI"/>
                <w:bCs/>
              </w:rPr>
              <w:t>T</w:t>
            </w:r>
            <w:r w:rsidRPr="006F5816">
              <w:rPr>
                <w:rFonts w:ascii="Aptos" w:hAnsi="Aptos" w:cs="Segoe UI"/>
              </w:rPr>
              <w:t xml:space="preserve">ype of tissue / Preparation: </w:t>
            </w:r>
            <w:r w:rsidRPr="006F5816">
              <w:rPr>
                <w:rFonts w:ascii="Aptos" w:hAnsi="Aptos" w:cs="Segoe UI"/>
              </w:rPr>
              <w:tab/>
            </w:r>
            <w:r w:rsidRPr="006F5816">
              <w:rPr>
                <w:rFonts w:ascii="Aptos" w:hAnsi="Aptos" w:cs="Segoe UI"/>
              </w:rPr>
              <w:tab/>
            </w:r>
            <w:r w:rsidRPr="006F5816">
              <w:rPr>
                <w:rFonts w:ascii="Aptos" w:hAnsi="Aptos" w:cs="Segoe UI"/>
              </w:rPr>
              <w:tab/>
              <w:t>Tumour type:</w:t>
            </w:r>
          </w:p>
          <w:p w14:paraId="1AF91CA6" w14:textId="77777777" w:rsidR="009E7036" w:rsidRPr="006F5816" w:rsidRDefault="002D3CC2" w:rsidP="006F5816">
            <w:pPr>
              <w:spacing w:after="0" w:line="288" w:lineRule="auto"/>
              <w:rPr>
                <w:rFonts w:ascii="Aptos" w:hAnsi="Aptos" w:cs="Segoe UI"/>
                <w:bCs/>
              </w:rPr>
            </w:pPr>
            <w:r w:rsidRPr="006F5816">
              <w:rPr>
                <w:rFonts w:ascii="Aptos" w:hAnsi="Aptos" w:cs="Segoe UI"/>
              </w:rPr>
              <w:tab/>
            </w:r>
            <w:r w:rsidRPr="006F5816">
              <w:rPr>
                <w:rFonts w:ascii="Aptos" w:hAnsi="Aptos" w:cs="Segoe UI"/>
              </w:rPr>
              <w:tab/>
              <w:t>Fixative used:</w:t>
            </w:r>
            <w:r w:rsidRPr="006F5816">
              <w:rPr>
                <w:rFonts w:ascii="Aptos" w:hAnsi="Aptos" w:cs="Segoe UI"/>
              </w:rPr>
              <w:tab/>
            </w:r>
            <w:r w:rsidRPr="006F5816">
              <w:rPr>
                <w:rFonts w:ascii="Aptos" w:hAnsi="Aptos" w:cs="Segoe UI"/>
              </w:rPr>
              <w:tab/>
            </w:r>
            <w:r w:rsidRPr="006F5816">
              <w:rPr>
                <w:rFonts w:ascii="Aptos" w:hAnsi="Aptos" w:cs="Segoe UI"/>
              </w:rPr>
              <w:tab/>
            </w:r>
            <w:r w:rsidRPr="006F5816">
              <w:rPr>
                <w:rFonts w:ascii="Aptos" w:hAnsi="Aptos" w:cs="Segoe UI"/>
              </w:rPr>
              <w:tab/>
            </w:r>
            <w:r w:rsidRPr="006F5816">
              <w:rPr>
                <w:rFonts w:ascii="Aptos" w:hAnsi="Aptos" w:cs="Segoe UI"/>
              </w:rPr>
              <w:tab/>
              <w:t>Fixation time (hours):</w:t>
            </w:r>
          </w:p>
        </w:tc>
      </w:tr>
      <w:tr w:rsidR="00887EF6" w:rsidRPr="006F5816" w14:paraId="7BD7DC97" w14:textId="77777777" w:rsidTr="00133390">
        <w:tc>
          <w:tcPr>
            <w:tcW w:w="9638" w:type="dxa"/>
            <w:shd w:val="clear" w:color="auto" w:fill="DEEAF6"/>
            <w:vAlign w:val="center"/>
          </w:tcPr>
          <w:p w14:paraId="0B3E9B48" w14:textId="77777777" w:rsidR="009E7036" w:rsidRPr="006F5816" w:rsidRDefault="002D3CC2" w:rsidP="006F5816">
            <w:pPr>
              <w:spacing w:after="0" w:line="288" w:lineRule="auto"/>
              <w:rPr>
                <w:rFonts w:ascii="Aptos" w:hAnsi="Aptos" w:cs="Segoe UI"/>
                <w:b/>
                <w:bCs/>
              </w:rPr>
            </w:pPr>
            <w:r w:rsidRPr="006F5816">
              <w:rPr>
                <w:rFonts w:ascii="Aptos" w:hAnsi="Aptos" w:cs="Segoe UI"/>
                <w:b/>
                <w:bCs/>
              </w:rPr>
              <w:t>Self-Assessment (score out of 20)</w:t>
            </w:r>
          </w:p>
        </w:tc>
      </w:tr>
      <w:tr w:rsidR="00887EF6" w:rsidRPr="006F5816" w14:paraId="7BCBECDA" w14:textId="77777777" w:rsidTr="00133390">
        <w:tc>
          <w:tcPr>
            <w:tcW w:w="9638" w:type="dxa"/>
            <w:shd w:val="clear" w:color="auto" w:fill="auto"/>
            <w:vAlign w:val="center"/>
          </w:tcPr>
          <w:p w14:paraId="233678FB" w14:textId="77777777" w:rsidR="009E7036" w:rsidRPr="006F5816" w:rsidRDefault="002D3CC2" w:rsidP="006F5816">
            <w:pPr>
              <w:spacing w:after="0" w:line="288" w:lineRule="auto"/>
              <w:rPr>
                <w:rFonts w:ascii="Aptos" w:hAnsi="Aptos" w:cs="Segoe UI"/>
              </w:rPr>
            </w:pPr>
            <w:r w:rsidRPr="006F5816">
              <w:rPr>
                <w:rFonts w:ascii="Aptos" w:hAnsi="Aptos" w:cs="Segoe UI Semibold"/>
              </w:rPr>
              <w:t>UK NEQAS provided material</w:t>
            </w:r>
            <w:r w:rsidRPr="006F5816">
              <w:rPr>
                <w:rFonts w:ascii="Aptos" w:hAnsi="Aptos" w:cs="Segoe UI"/>
              </w:rPr>
              <w:tab/>
              <w:t>Technologist’s Score:</w:t>
            </w:r>
            <w:r w:rsidRPr="006F5816">
              <w:rPr>
                <w:rFonts w:ascii="Aptos" w:hAnsi="Aptos" w:cs="Segoe UI"/>
              </w:rPr>
              <w:tab/>
            </w:r>
            <w:r w:rsidRPr="006F5816">
              <w:rPr>
                <w:rFonts w:ascii="Aptos" w:hAnsi="Aptos" w:cs="Segoe UI"/>
              </w:rPr>
              <w:tab/>
              <w:t>/20</w:t>
            </w:r>
          </w:p>
        </w:tc>
      </w:tr>
      <w:tr w:rsidR="00887EF6" w:rsidRPr="006F5816" w14:paraId="16312898" w14:textId="77777777" w:rsidTr="00133390">
        <w:tc>
          <w:tcPr>
            <w:tcW w:w="9638" w:type="dxa"/>
            <w:shd w:val="clear" w:color="auto" w:fill="auto"/>
            <w:vAlign w:val="center"/>
          </w:tcPr>
          <w:p w14:paraId="594A65D3" w14:textId="77777777" w:rsidR="009E7036" w:rsidRPr="006F5816" w:rsidRDefault="002D3CC2" w:rsidP="006F5816">
            <w:pPr>
              <w:spacing w:after="0" w:line="288" w:lineRule="auto"/>
              <w:rPr>
                <w:rFonts w:ascii="Aptos" w:hAnsi="Aptos" w:cs="Segoe UI"/>
                <w:b/>
                <w:bCs/>
                <w:u w:val="single"/>
              </w:rPr>
            </w:pPr>
            <w:r w:rsidRPr="006F5816">
              <w:rPr>
                <w:rFonts w:ascii="Aptos" w:hAnsi="Aptos" w:cs="Segoe UI Semibold"/>
              </w:rPr>
              <w:tab/>
            </w:r>
            <w:r w:rsidRPr="006F5816">
              <w:rPr>
                <w:rFonts w:ascii="Aptos" w:hAnsi="Aptos" w:cs="Segoe UI Semibold"/>
              </w:rPr>
              <w:tab/>
            </w:r>
            <w:r w:rsidRPr="006F5816">
              <w:rPr>
                <w:rFonts w:ascii="Aptos" w:hAnsi="Aptos" w:cs="Segoe UI Semibold"/>
              </w:rPr>
              <w:tab/>
            </w:r>
            <w:r w:rsidRPr="006F5816">
              <w:rPr>
                <w:rFonts w:ascii="Aptos" w:hAnsi="Aptos" w:cs="Segoe UI"/>
              </w:rPr>
              <w:tab/>
              <w:t>Pathologist’s Score:</w:t>
            </w:r>
            <w:r w:rsidRPr="006F5816">
              <w:rPr>
                <w:rFonts w:ascii="Aptos" w:hAnsi="Aptos" w:cs="Segoe UI"/>
              </w:rPr>
              <w:tab/>
            </w:r>
            <w:r w:rsidRPr="006F5816">
              <w:rPr>
                <w:rFonts w:ascii="Aptos" w:hAnsi="Aptos" w:cs="Segoe UI"/>
              </w:rPr>
              <w:tab/>
              <w:t>/20</w:t>
            </w:r>
          </w:p>
        </w:tc>
      </w:tr>
      <w:tr w:rsidR="00887EF6" w:rsidRPr="006F5816" w14:paraId="4DC5301D" w14:textId="77777777" w:rsidTr="00133390">
        <w:tc>
          <w:tcPr>
            <w:tcW w:w="9638" w:type="dxa"/>
            <w:shd w:val="clear" w:color="auto" w:fill="auto"/>
            <w:vAlign w:val="center"/>
          </w:tcPr>
          <w:p w14:paraId="76EF19FF" w14:textId="77777777" w:rsidR="009E7036" w:rsidRPr="006F5816" w:rsidRDefault="002D3CC2" w:rsidP="006F5816">
            <w:pPr>
              <w:spacing w:after="0" w:line="288" w:lineRule="auto"/>
              <w:rPr>
                <w:rFonts w:ascii="Aptos" w:hAnsi="Aptos" w:cs="Segoe UI"/>
                <w:b/>
                <w:bCs/>
                <w:u w:val="single"/>
              </w:rPr>
            </w:pPr>
            <w:r w:rsidRPr="006F5816">
              <w:rPr>
                <w:rFonts w:ascii="Aptos" w:hAnsi="Aptos" w:cs="Segoe UI Semibold"/>
              </w:rPr>
              <w:t>In-House Control(s)</w:t>
            </w:r>
            <w:r w:rsidRPr="006F5816">
              <w:rPr>
                <w:rFonts w:ascii="Aptos" w:hAnsi="Aptos" w:cs="Segoe UI"/>
              </w:rPr>
              <w:tab/>
            </w:r>
            <w:r w:rsidRPr="006F5816">
              <w:rPr>
                <w:rFonts w:ascii="Aptos" w:hAnsi="Aptos" w:cs="Segoe UI"/>
              </w:rPr>
              <w:tab/>
              <w:t>Technologist’s Score:</w:t>
            </w:r>
            <w:r w:rsidRPr="006F5816">
              <w:rPr>
                <w:rFonts w:ascii="Aptos" w:hAnsi="Aptos" w:cs="Segoe UI"/>
              </w:rPr>
              <w:tab/>
            </w:r>
            <w:r w:rsidRPr="006F5816">
              <w:rPr>
                <w:rFonts w:ascii="Aptos" w:hAnsi="Aptos" w:cs="Segoe UI"/>
              </w:rPr>
              <w:tab/>
              <w:t>/20</w:t>
            </w:r>
          </w:p>
        </w:tc>
      </w:tr>
      <w:tr w:rsidR="00887EF6" w:rsidRPr="006F5816" w14:paraId="7561A801" w14:textId="77777777" w:rsidTr="00133390">
        <w:tc>
          <w:tcPr>
            <w:tcW w:w="9638" w:type="dxa"/>
            <w:shd w:val="clear" w:color="auto" w:fill="auto"/>
            <w:vAlign w:val="center"/>
          </w:tcPr>
          <w:p w14:paraId="20D3B8B4" w14:textId="77777777" w:rsidR="009E7036" w:rsidRPr="006F5816" w:rsidRDefault="002D3CC2" w:rsidP="006F5816">
            <w:pPr>
              <w:spacing w:after="0" w:line="288" w:lineRule="auto"/>
              <w:rPr>
                <w:rFonts w:ascii="Aptos" w:hAnsi="Aptos" w:cs="Segoe UI"/>
                <w:b/>
                <w:bCs/>
                <w:u w:val="single"/>
              </w:rPr>
            </w:pPr>
            <w:r w:rsidRPr="006F5816">
              <w:rPr>
                <w:rFonts w:ascii="Aptos" w:hAnsi="Aptos" w:cs="Segoe UI Semibold"/>
              </w:rPr>
              <w:tab/>
            </w:r>
            <w:r w:rsidRPr="006F5816">
              <w:rPr>
                <w:rFonts w:ascii="Aptos" w:hAnsi="Aptos" w:cs="Segoe UI Semibold"/>
              </w:rPr>
              <w:tab/>
            </w:r>
            <w:r w:rsidRPr="006F5816">
              <w:rPr>
                <w:rFonts w:ascii="Aptos" w:hAnsi="Aptos" w:cs="Segoe UI Semibold"/>
              </w:rPr>
              <w:tab/>
            </w:r>
            <w:r w:rsidRPr="006F5816">
              <w:rPr>
                <w:rFonts w:ascii="Aptos" w:hAnsi="Aptos" w:cs="Segoe UI"/>
              </w:rPr>
              <w:tab/>
              <w:t>Pathologist’s Score:</w:t>
            </w:r>
            <w:r w:rsidRPr="006F5816">
              <w:rPr>
                <w:rFonts w:ascii="Aptos" w:hAnsi="Aptos" w:cs="Segoe UI"/>
              </w:rPr>
              <w:tab/>
            </w:r>
            <w:r w:rsidRPr="006F5816">
              <w:rPr>
                <w:rFonts w:ascii="Aptos" w:hAnsi="Aptos" w:cs="Segoe UI"/>
              </w:rPr>
              <w:tab/>
              <w:t>/20</w:t>
            </w:r>
          </w:p>
        </w:tc>
      </w:tr>
      <w:tr w:rsidR="00887EF6" w:rsidRPr="006F5816" w14:paraId="7D1FC3F9" w14:textId="77777777" w:rsidTr="00133390">
        <w:trPr>
          <w:trHeight w:val="1587"/>
        </w:trPr>
        <w:tc>
          <w:tcPr>
            <w:tcW w:w="9638" w:type="dxa"/>
            <w:shd w:val="clear" w:color="auto" w:fill="auto"/>
          </w:tcPr>
          <w:p w14:paraId="3E772DAB" w14:textId="77777777" w:rsidR="009E7036" w:rsidRPr="006F5816" w:rsidRDefault="002D3CC2" w:rsidP="006F5816">
            <w:pPr>
              <w:spacing w:after="0" w:line="288" w:lineRule="auto"/>
              <w:rPr>
                <w:rFonts w:ascii="Aptos" w:hAnsi="Aptos" w:cs="Segoe UI"/>
              </w:rPr>
            </w:pPr>
            <w:r w:rsidRPr="006F5816">
              <w:rPr>
                <w:rFonts w:ascii="Aptos" w:hAnsi="Aptos" w:cs="Segoe UI"/>
              </w:rPr>
              <w:t>Please use this space to provide any additional comments:</w:t>
            </w:r>
          </w:p>
        </w:tc>
      </w:tr>
    </w:tbl>
    <w:p w14:paraId="3ADEAE79" w14:textId="18D93E24" w:rsidR="00F345C2" w:rsidRPr="00F345C2" w:rsidRDefault="00F345C2" w:rsidP="007B3FEE">
      <w:pPr>
        <w:tabs>
          <w:tab w:val="left" w:pos="1005"/>
        </w:tabs>
        <w:rPr>
          <w:rFonts w:cs="Calibri"/>
        </w:rPr>
      </w:pPr>
    </w:p>
    <w:sectPr w:rsidR="00F345C2" w:rsidRPr="00F345C2" w:rsidSect="00581793">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EF55E" w14:textId="77777777" w:rsidR="00581793" w:rsidRDefault="00581793">
      <w:pPr>
        <w:spacing w:after="0" w:line="240" w:lineRule="auto"/>
      </w:pPr>
      <w:r>
        <w:separator/>
      </w:r>
    </w:p>
  </w:endnote>
  <w:endnote w:type="continuationSeparator" w:id="0">
    <w:p w14:paraId="46190487" w14:textId="77777777" w:rsidR="00581793" w:rsidRDefault="0058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altName w:val="Arial"/>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SemiBold">
    <w:charset w:val="00"/>
    <w:family w:val="swiss"/>
    <w:pitch w:val="variable"/>
    <w:sig w:usb0="20000287" w:usb1="00000003"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1206" w14:textId="77777777" w:rsidR="00142F69" w:rsidRDefault="00142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Layout w:type="fixed"/>
      <w:tblCellMar>
        <w:left w:w="0" w:type="dxa"/>
        <w:right w:w="0" w:type="dxa"/>
      </w:tblCellMar>
      <w:tblLook w:val="04A0" w:firstRow="1" w:lastRow="0" w:firstColumn="1" w:lastColumn="0" w:noHBand="0" w:noVBand="1"/>
    </w:tblPr>
    <w:tblGrid>
      <w:gridCol w:w="2041"/>
      <w:gridCol w:w="227"/>
      <w:gridCol w:w="5102"/>
      <w:gridCol w:w="21"/>
      <w:gridCol w:w="2247"/>
    </w:tblGrid>
    <w:tr w:rsidR="00BF7B0C" w:rsidRPr="003430A7" w14:paraId="35707ADA" w14:textId="77777777" w:rsidTr="00F345C2">
      <w:trPr>
        <w:trHeight w:val="1304"/>
      </w:trPr>
      <w:tc>
        <w:tcPr>
          <w:tcW w:w="2041" w:type="dxa"/>
          <w:shd w:val="clear" w:color="auto" w:fill="auto"/>
        </w:tcPr>
        <w:p w14:paraId="5BEFE802" w14:textId="58E9B09E" w:rsidR="009E7036" w:rsidRPr="00BF7B0C" w:rsidRDefault="002D3CC2" w:rsidP="00570D4B">
          <w:pPr>
            <w:pStyle w:val="Footer"/>
            <w:rPr>
              <w:rFonts w:ascii="Segoe UI" w:hAnsi="Segoe UI" w:cs="Segoe UI"/>
              <w:color w:val="00B0F0"/>
              <w:sz w:val="16"/>
              <w:szCs w:val="16"/>
            </w:rPr>
          </w:pPr>
          <w:r w:rsidRPr="00BF7B0C">
            <w:rPr>
              <w:rFonts w:ascii="Segoe UI" w:hAnsi="Segoe UI" w:cs="Segoe UI"/>
              <w:color w:val="00B0F0"/>
              <w:sz w:val="16"/>
              <w:szCs w:val="16"/>
            </w:rPr>
            <w:t>NEQ MF80 v</w:t>
          </w:r>
          <w:r w:rsidR="00F345C2">
            <w:rPr>
              <w:rFonts w:ascii="Segoe UI" w:hAnsi="Segoe UI" w:cs="Segoe UI"/>
              <w:color w:val="00B0F0"/>
              <w:sz w:val="16"/>
              <w:szCs w:val="16"/>
            </w:rPr>
            <w:t>2</w:t>
          </w:r>
        </w:p>
        <w:p w14:paraId="1DA483FF" w14:textId="77777777" w:rsidR="009E7036" w:rsidRPr="00BF7B0C" w:rsidRDefault="002D3CC2" w:rsidP="00570D4B">
          <w:pPr>
            <w:pStyle w:val="Footer"/>
            <w:rPr>
              <w:rFonts w:ascii="Segoe UI" w:hAnsi="Segoe UI" w:cs="Segoe UI"/>
              <w:color w:val="00B0F0"/>
              <w:sz w:val="16"/>
              <w:szCs w:val="16"/>
            </w:rPr>
          </w:pPr>
          <w:r w:rsidRPr="00BF7B0C">
            <w:rPr>
              <w:rFonts w:ascii="Segoe UI" w:hAnsi="Segoe UI" w:cs="Segoe UI"/>
              <w:color w:val="00B0F0"/>
              <w:sz w:val="16"/>
              <w:szCs w:val="16"/>
            </w:rPr>
            <w:t>Author: A Dodson</w:t>
          </w:r>
        </w:p>
        <w:p w14:paraId="4B689D5C" w14:textId="77777777" w:rsidR="009E7036" w:rsidRPr="003430A7" w:rsidRDefault="009E7036" w:rsidP="00570D4B">
          <w:pPr>
            <w:pStyle w:val="Header"/>
            <w:rPr>
              <w:rFonts w:ascii="Arial" w:hAnsi="Arial" w:cs="Arial"/>
              <w:color w:val="7F7F7F"/>
              <w:sz w:val="20"/>
              <w:szCs w:val="20"/>
            </w:rPr>
          </w:pPr>
        </w:p>
      </w:tc>
      <w:tc>
        <w:tcPr>
          <w:tcW w:w="227" w:type="dxa"/>
          <w:shd w:val="clear" w:color="auto" w:fill="auto"/>
        </w:tcPr>
        <w:p w14:paraId="0769B674" w14:textId="77777777" w:rsidR="009E7036" w:rsidRPr="003430A7" w:rsidRDefault="009E7036" w:rsidP="00BF7B0C">
          <w:pPr>
            <w:tabs>
              <w:tab w:val="right" w:pos="9639"/>
            </w:tabs>
            <w:spacing w:after="0" w:line="240" w:lineRule="auto"/>
            <w:rPr>
              <w:rFonts w:ascii="Arial Nova Light" w:hAnsi="Arial Nova Light"/>
              <w:color w:val="7F7F7F"/>
              <w:sz w:val="20"/>
              <w:szCs w:val="20"/>
            </w:rPr>
          </w:pPr>
        </w:p>
      </w:tc>
      <w:tc>
        <w:tcPr>
          <w:tcW w:w="5102" w:type="dxa"/>
          <w:shd w:val="clear" w:color="auto" w:fill="auto"/>
          <w:vAlign w:val="bottom"/>
        </w:tcPr>
        <w:p w14:paraId="7D89466C" w14:textId="77777777" w:rsidR="009E7036" w:rsidRPr="003430A7" w:rsidRDefault="002D3CC2" w:rsidP="00570D4B">
          <w:pPr>
            <w:pStyle w:val="Footer"/>
            <w:jc w:val="center"/>
            <w:rPr>
              <w:rFonts w:ascii="Segoe UI Light" w:hAnsi="Segoe UI Light" w:cs="Segoe UI Light"/>
              <w:color w:val="7F7F7F"/>
              <w:sz w:val="16"/>
              <w:szCs w:val="16"/>
            </w:rPr>
          </w:pPr>
          <w:r w:rsidRPr="003430A7">
            <w:rPr>
              <w:rFonts w:ascii="Segoe UI Light" w:hAnsi="Segoe UI Light" w:cs="Segoe UI Light"/>
              <w:color w:val="7F7F7F"/>
              <w:sz w:val="16"/>
              <w:szCs w:val="16"/>
            </w:rPr>
            <w:t>UK NEQAS ICC &amp; ISH is hosted by:</w:t>
          </w:r>
        </w:p>
        <w:p w14:paraId="165F859D" w14:textId="77777777" w:rsidR="009E7036" w:rsidRPr="003430A7" w:rsidRDefault="002D3CC2" w:rsidP="00570D4B">
          <w:pPr>
            <w:pStyle w:val="Footer"/>
            <w:jc w:val="center"/>
            <w:rPr>
              <w:rFonts w:ascii="Segoe UI Light" w:hAnsi="Segoe UI Light" w:cs="Segoe UI Light"/>
              <w:color w:val="7F7F7F"/>
              <w:sz w:val="16"/>
              <w:szCs w:val="16"/>
            </w:rPr>
          </w:pPr>
          <w:r w:rsidRPr="003430A7">
            <w:rPr>
              <w:rFonts w:ascii="Segoe UI Light" w:hAnsi="Segoe UI Light" w:cs="Segoe UI Light"/>
              <w:color w:val="7F7F7F"/>
              <w:sz w:val="16"/>
              <w:szCs w:val="16"/>
            </w:rPr>
            <w:t>External Quality Assessment Services for Cancer Diagnostics</w:t>
          </w:r>
        </w:p>
        <w:p w14:paraId="69958C8F" w14:textId="77777777" w:rsidR="009E7036" w:rsidRPr="003430A7" w:rsidRDefault="002D3CC2" w:rsidP="00570D4B">
          <w:pPr>
            <w:pStyle w:val="Footer"/>
            <w:jc w:val="center"/>
            <w:rPr>
              <w:rFonts w:ascii="Segoe UI Light" w:hAnsi="Segoe UI Light" w:cs="Segoe UI Light"/>
              <w:color w:val="7F7F7F"/>
              <w:sz w:val="12"/>
              <w:szCs w:val="12"/>
            </w:rPr>
          </w:pPr>
          <w:r w:rsidRPr="003430A7">
            <w:rPr>
              <w:rFonts w:ascii="Segoe UI Light" w:hAnsi="Segoe UI Light" w:cs="Segoe UI Light"/>
              <w:color w:val="7F7F7F"/>
              <w:sz w:val="16"/>
              <w:szCs w:val="16"/>
            </w:rPr>
            <w:t>(Community Interest Company, No. 10585826)</w:t>
          </w:r>
        </w:p>
      </w:tc>
      <w:tc>
        <w:tcPr>
          <w:tcW w:w="21" w:type="dxa"/>
          <w:shd w:val="clear" w:color="auto" w:fill="auto"/>
        </w:tcPr>
        <w:p w14:paraId="293E3074" w14:textId="77777777" w:rsidR="009E7036" w:rsidRPr="003430A7" w:rsidRDefault="009E7036" w:rsidP="00BF7B0C">
          <w:pPr>
            <w:pStyle w:val="Footer"/>
            <w:jc w:val="right"/>
            <w:rPr>
              <w:rFonts w:ascii="Arial Nova" w:hAnsi="Arial Nova" w:cs="Arial"/>
              <w:color w:val="7F7F7F"/>
              <w:sz w:val="18"/>
              <w:szCs w:val="18"/>
            </w:rPr>
          </w:pPr>
        </w:p>
      </w:tc>
      <w:tc>
        <w:tcPr>
          <w:tcW w:w="2247" w:type="dxa"/>
          <w:shd w:val="clear" w:color="auto" w:fill="auto"/>
        </w:tcPr>
        <w:p w14:paraId="51D59833" w14:textId="2EB7D059" w:rsidR="009E7036" w:rsidRPr="00BF7B0C" w:rsidRDefault="00F345C2" w:rsidP="00F345C2">
          <w:pPr>
            <w:pStyle w:val="Footer"/>
            <w:rPr>
              <w:rFonts w:ascii="Segoe UI" w:hAnsi="Segoe UI" w:cs="Segoe UI"/>
              <w:color w:val="00B0F0"/>
              <w:sz w:val="16"/>
              <w:szCs w:val="16"/>
            </w:rPr>
          </w:pPr>
          <w:r>
            <w:rPr>
              <w:rFonts w:ascii="Segoe UI" w:hAnsi="Segoe UI" w:cs="Segoe UI"/>
              <w:color w:val="00B0F0"/>
              <w:sz w:val="16"/>
              <w:szCs w:val="16"/>
            </w:rPr>
            <w:t xml:space="preserve">  </w:t>
          </w:r>
          <w:r w:rsidR="002D3CC2" w:rsidRPr="00BF7B0C">
            <w:rPr>
              <w:rFonts w:ascii="Segoe UI" w:hAnsi="Segoe UI" w:cs="Segoe UI"/>
              <w:color w:val="00B0F0"/>
              <w:sz w:val="16"/>
              <w:szCs w:val="16"/>
            </w:rPr>
            <w:t xml:space="preserve">Date of issue: </w:t>
          </w:r>
          <w:r>
            <w:rPr>
              <w:rFonts w:ascii="Segoe UI" w:hAnsi="Segoe UI" w:cs="Segoe UI"/>
              <w:color w:val="00B0F0"/>
              <w:sz w:val="16"/>
              <w:szCs w:val="16"/>
            </w:rPr>
            <w:t>September</w:t>
          </w:r>
          <w:r w:rsidR="002D3CC2" w:rsidRPr="00BF7B0C">
            <w:rPr>
              <w:rFonts w:ascii="Segoe UI" w:hAnsi="Segoe UI" w:cs="Segoe UI"/>
              <w:color w:val="00B0F0"/>
              <w:sz w:val="16"/>
              <w:szCs w:val="16"/>
            </w:rPr>
            <w:t xml:space="preserve"> 2023</w:t>
          </w:r>
        </w:p>
        <w:p w14:paraId="0A3CB000" w14:textId="77777777" w:rsidR="009E7036" w:rsidRPr="00BF7B0C" w:rsidRDefault="002D3CC2" w:rsidP="00BF7B0C">
          <w:pPr>
            <w:pStyle w:val="Footer"/>
            <w:jc w:val="right"/>
            <w:rPr>
              <w:rFonts w:ascii="Segoe UI" w:hAnsi="Segoe UI" w:cs="Segoe UI"/>
              <w:color w:val="00B0F0"/>
              <w:sz w:val="16"/>
              <w:szCs w:val="16"/>
            </w:rPr>
          </w:pPr>
          <w:r w:rsidRPr="00BF7B0C">
            <w:rPr>
              <w:rFonts w:ascii="Segoe UI" w:hAnsi="Segoe UI" w:cs="Segoe UI"/>
              <w:color w:val="00B0F0"/>
              <w:sz w:val="16"/>
              <w:szCs w:val="16"/>
            </w:rPr>
            <w:t>Approved by: S Parry</w:t>
          </w:r>
        </w:p>
        <w:p w14:paraId="5538B0D0" w14:textId="77777777" w:rsidR="009E7036" w:rsidRPr="00BF7B0C" w:rsidRDefault="009E7036" w:rsidP="00BF7B0C">
          <w:pPr>
            <w:pStyle w:val="Footer"/>
            <w:jc w:val="right"/>
            <w:rPr>
              <w:rFonts w:ascii="Segoe UI" w:hAnsi="Segoe UI" w:cs="Segoe UI"/>
              <w:color w:val="00B0F0"/>
              <w:sz w:val="20"/>
              <w:szCs w:val="20"/>
            </w:rPr>
          </w:pPr>
        </w:p>
        <w:p w14:paraId="7AE3F9F8" w14:textId="77777777" w:rsidR="009E7036" w:rsidRPr="00BF7B0C" w:rsidRDefault="009E7036" w:rsidP="00BF7B0C">
          <w:pPr>
            <w:pStyle w:val="Footer"/>
            <w:jc w:val="right"/>
            <w:rPr>
              <w:rFonts w:ascii="Segoe UI" w:hAnsi="Segoe UI" w:cs="Segoe UI"/>
              <w:color w:val="00B0F0"/>
              <w:sz w:val="16"/>
              <w:szCs w:val="16"/>
            </w:rPr>
          </w:pPr>
        </w:p>
        <w:p w14:paraId="16F99A34" w14:textId="77777777" w:rsidR="009E7036" w:rsidRPr="00BF7B0C" w:rsidRDefault="009E7036" w:rsidP="00BF7B0C">
          <w:pPr>
            <w:pStyle w:val="Footer"/>
            <w:jc w:val="right"/>
            <w:rPr>
              <w:rFonts w:ascii="Segoe UI" w:hAnsi="Segoe UI" w:cs="Segoe UI"/>
              <w:color w:val="00B0F0"/>
              <w:sz w:val="16"/>
              <w:szCs w:val="16"/>
            </w:rPr>
          </w:pPr>
        </w:p>
        <w:p w14:paraId="009D8128" w14:textId="77777777" w:rsidR="009E7036" w:rsidRPr="00BF7B0C" w:rsidRDefault="002D3CC2" w:rsidP="00BF7B0C">
          <w:pPr>
            <w:pStyle w:val="Footer"/>
            <w:jc w:val="right"/>
            <w:rPr>
              <w:rFonts w:ascii="Segoe UI Semibold" w:hAnsi="Segoe UI Semibold" w:cs="Segoe UI Semibold"/>
              <w:color w:val="00B0F0"/>
              <w:sz w:val="16"/>
              <w:szCs w:val="16"/>
            </w:rPr>
          </w:pPr>
          <w:r w:rsidRPr="00BF7B0C">
            <w:rPr>
              <w:rFonts w:ascii="Segoe UI Semibold" w:hAnsi="Segoe UI Semibold" w:cs="Segoe UI Semibold"/>
              <w:color w:val="00B0F0"/>
              <w:sz w:val="20"/>
              <w:szCs w:val="20"/>
            </w:rPr>
            <w:t xml:space="preserve">Page </w:t>
          </w:r>
          <w:r w:rsidRPr="00BF7B0C">
            <w:rPr>
              <w:rFonts w:ascii="Segoe UI Semibold" w:hAnsi="Segoe UI Semibold" w:cs="Segoe UI Semibold"/>
              <w:color w:val="00B0F0"/>
              <w:sz w:val="20"/>
              <w:szCs w:val="20"/>
            </w:rPr>
            <w:fldChar w:fldCharType="begin"/>
          </w:r>
          <w:r w:rsidRPr="00BF7B0C">
            <w:rPr>
              <w:rFonts w:ascii="Segoe UI Semibold" w:hAnsi="Segoe UI Semibold" w:cs="Segoe UI Semibold"/>
              <w:color w:val="00B0F0"/>
              <w:sz w:val="20"/>
              <w:szCs w:val="20"/>
            </w:rPr>
            <w:instrText xml:space="preserve"> PAGE   \* MERGEFORMAT </w:instrText>
          </w:r>
          <w:r w:rsidRPr="00BF7B0C">
            <w:rPr>
              <w:rFonts w:ascii="Segoe UI Semibold" w:hAnsi="Segoe UI Semibold" w:cs="Segoe UI Semibold"/>
              <w:color w:val="00B0F0"/>
              <w:sz w:val="20"/>
              <w:szCs w:val="20"/>
            </w:rPr>
            <w:fldChar w:fldCharType="separate"/>
          </w:r>
          <w:r w:rsidRPr="00BF7B0C">
            <w:rPr>
              <w:rFonts w:ascii="Segoe UI Semibold" w:hAnsi="Segoe UI Semibold" w:cs="Segoe UI Semibold"/>
              <w:color w:val="00B0F0"/>
              <w:sz w:val="20"/>
              <w:szCs w:val="20"/>
            </w:rPr>
            <w:t>1</w:t>
          </w:r>
          <w:r w:rsidRPr="00BF7B0C">
            <w:rPr>
              <w:rFonts w:ascii="Segoe UI Semibold" w:hAnsi="Segoe UI Semibold" w:cs="Segoe UI Semibold"/>
              <w:color w:val="00B0F0"/>
              <w:sz w:val="20"/>
              <w:szCs w:val="20"/>
            </w:rPr>
            <w:fldChar w:fldCharType="end"/>
          </w:r>
          <w:r w:rsidRPr="00BF7B0C">
            <w:rPr>
              <w:rFonts w:ascii="Segoe UI Semibold" w:hAnsi="Segoe UI Semibold" w:cs="Segoe UI Semibold"/>
              <w:color w:val="00B0F0"/>
              <w:sz w:val="20"/>
              <w:szCs w:val="20"/>
            </w:rPr>
            <w:t xml:space="preserve"> of </w:t>
          </w:r>
          <w:r w:rsidRPr="00BF7B0C">
            <w:rPr>
              <w:rFonts w:ascii="Segoe UI Semibold" w:hAnsi="Segoe UI Semibold" w:cs="Segoe UI Semibold"/>
              <w:color w:val="00B0F0"/>
              <w:sz w:val="20"/>
              <w:szCs w:val="20"/>
            </w:rPr>
            <w:fldChar w:fldCharType="begin"/>
          </w:r>
          <w:r w:rsidRPr="00BF7B0C">
            <w:rPr>
              <w:rFonts w:ascii="Segoe UI Semibold" w:hAnsi="Segoe UI Semibold" w:cs="Segoe UI Semibold"/>
              <w:color w:val="00B0F0"/>
              <w:sz w:val="20"/>
              <w:szCs w:val="20"/>
            </w:rPr>
            <w:instrText xml:space="preserve"> NUMPAGES   \* MERGEFORMAT </w:instrText>
          </w:r>
          <w:r w:rsidRPr="00BF7B0C">
            <w:rPr>
              <w:rFonts w:ascii="Segoe UI Semibold" w:hAnsi="Segoe UI Semibold" w:cs="Segoe UI Semibold"/>
              <w:color w:val="00B0F0"/>
              <w:sz w:val="20"/>
              <w:szCs w:val="20"/>
            </w:rPr>
            <w:fldChar w:fldCharType="separate"/>
          </w:r>
          <w:r w:rsidRPr="00BF7B0C">
            <w:rPr>
              <w:rFonts w:ascii="Segoe UI Semibold" w:hAnsi="Segoe UI Semibold" w:cs="Segoe UI Semibold"/>
              <w:color w:val="00B0F0"/>
              <w:sz w:val="20"/>
              <w:szCs w:val="20"/>
            </w:rPr>
            <w:t>2</w:t>
          </w:r>
          <w:r w:rsidRPr="00BF7B0C">
            <w:rPr>
              <w:rFonts w:ascii="Segoe UI Semibold" w:hAnsi="Segoe UI Semibold" w:cs="Segoe UI Semibold"/>
              <w:color w:val="00B0F0"/>
              <w:sz w:val="20"/>
              <w:szCs w:val="20"/>
            </w:rPr>
            <w:fldChar w:fldCharType="end"/>
          </w:r>
        </w:p>
      </w:tc>
    </w:tr>
  </w:tbl>
  <w:p w14:paraId="3725D430" w14:textId="77777777" w:rsidR="009E7036" w:rsidRPr="00A02994" w:rsidRDefault="009E7036" w:rsidP="00A02994">
    <w:pPr>
      <w:tabs>
        <w:tab w:val="right" w:pos="9639"/>
      </w:tabs>
      <w:spacing w:after="0" w:line="240" w:lineRule="auto"/>
      <w:rPr>
        <w:rFonts w:ascii="Segoe UI" w:hAnsi="Segoe UI" w:cs="Segoe UI"/>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41"/>
      <w:gridCol w:w="170"/>
      <w:gridCol w:w="5272"/>
      <w:gridCol w:w="2154"/>
    </w:tblGrid>
    <w:tr w:rsidR="00142F69" w:rsidRPr="00430CC5" w14:paraId="4B687864" w14:textId="77777777" w:rsidTr="00142F69">
      <w:trPr>
        <w:trHeight w:val="1417"/>
      </w:trPr>
      <w:tc>
        <w:tcPr>
          <w:tcW w:w="2041" w:type="dxa"/>
          <w:shd w:val="clear" w:color="auto" w:fill="auto"/>
          <w:vAlign w:val="bottom"/>
        </w:tcPr>
        <w:p w14:paraId="713B4B67" w14:textId="77777777" w:rsidR="00142F69" w:rsidRDefault="00142F69" w:rsidP="00382790">
          <w:pPr>
            <w:pStyle w:val="Header"/>
            <w:jc w:val="center"/>
            <w:rPr>
              <w:rFonts w:ascii="Segoe UI Semibold" w:hAnsi="Segoe UI Semibold" w:cs="Segoe UI Semibold"/>
              <w:color w:val="000000" w:themeColor="text1"/>
              <w:sz w:val="20"/>
              <w:szCs w:val="20"/>
            </w:rPr>
          </w:pPr>
          <w:r>
            <w:rPr>
              <w:rFonts w:ascii="Segoe UI Semibold" w:hAnsi="Segoe UI Semibold" w:cs="Segoe UI Semibold"/>
              <w:noProof/>
              <w:color w:val="000000" w:themeColor="text1"/>
              <w:sz w:val="20"/>
              <w:szCs w:val="20"/>
            </w:rPr>
            <w:drawing>
              <wp:inline distT="0" distB="0" distL="0" distR="0" wp14:anchorId="01DF7D9B" wp14:editId="75E25EA6">
                <wp:extent cx="1298575" cy="731520"/>
                <wp:effectExtent l="0" t="0" r="0" b="0"/>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731520"/>
                        </a:xfrm>
                        <a:prstGeom prst="rect">
                          <a:avLst/>
                        </a:prstGeom>
                        <a:noFill/>
                      </pic:spPr>
                    </pic:pic>
                  </a:graphicData>
                </a:graphic>
              </wp:inline>
            </w:drawing>
          </w:r>
        </w:p>
        <w:p w14:paraId="0AC89F43" w14:textId="77777777" w:rsidR="00142F69" w:rsidRPr="00BD4979" w:rsidRDefault="00142F69" w:rsidP="00382790">
          <w:pPr>
            <w:pStyle w:val="Header"/>
            <w:jc w:val="center"/>
            <w:rPr>
              <w:rFonts w:ascii="Arial" w:hAnsi="Arial" w:cs="Arial"/>
              <w:color w:val="808080" w:themeColor="background1" w:themeShade="80"/>
              <w:sz w:val="20"/>
              <w:szCs w:val="20"/>
            </w:rPr>
          </w:pPr>
          <w:r>
            <w:rPr>
              <w:rFonts w:ascii="Segoe UI Semibold" w:hAnsi="Segoe UI Semibold" w:cs="Segoe UI Semibold"/>
              <w:color w:val="000000" w:themeColor="text1"/>
              <w:sz w:val="20"/>
              <w:szCs w:val="20"/>
            </w:rPr>
            <w:t xml:space="preserve">                    7</w:t>
          </w:r>
          <w:r w:rsidRPr="004768B8">
            <w:rPr>
              <w:rFonts w:ascii="Segoe UI Semibold" w:hAnsi="Segoe UI Semibold" w:cs="Segoe UI Semibold"/>
              <w:color w:val="000000" w:themeColor="text1"/>
              <w:sz w:val="20"/>
              <w:szCs w:val="20"/>
            </w:rPr>
            <w:t>833</w:t>
          </w:r>
        </w:p>
      </w:tc>
      <w:tc>
        <w:tcPr>
          <w:tcW w:w="170" w:type="dxa"/>
        </w:tcPr>
        <w:p w14:paraId="4D929618" w14:textId="77777777" w:rsidR="00142F69" w:rsidRPr="00503CEE" w:rsidRDefault="00142F69" w:rsidP="00382790">
          <w:pPr>
            <w:tabs>
              <w:tab w:val="right" w:pos="9639"/>
            </w:tabs>
            <w:rPr>
              <w:rFonts w:ascii="Arial Nova Light" w:hAnsi="Arial Nova Light"/>
              <w:color w:val="0070C0"/>
              <w:sz w:val="20"/>
              <w:szCs w:val="20"/>
            </w:rPr>
          </w:pPr>
        </w:p>
      </w:tc>
      <w:tc>
        <w:tcPr>
          <w:tcW w:w="5272" w:type="dxa"/>
          <w:shd w:val="clear" w:color="auto" w:fill="auto"/>
        </w:tcPr>
        <w:p w14:paraId="61B133B0" w14:textId="52BCFB0F" w:rsidR="00142F69" w:rsidRPr="00E7105E" w:rsidRDefault="00142F69" w:rsidP="00142F69">
          <w:pPr>
            <w:tabs>
              <w:tab w:val="right" w:pos="9639"/>
            </w:tabs>
            <w:spacing w:after="0" w:line="240" w:lineRule="auto"/>
            <w:rPr>
              <w:rFonts w:ascii="Segoe UI" w:hAnsi="Segoe UI" w:cs="Segoe UI"/>
              <w:color w:val="002060"/>
              <w:sz w:val="20"/>
              <w:szCs w:val="20"/>
            </w:rPr>
          </w:pPr>
          <w:r w:rsidRPr="00E7105E">
            <w:rPr>
              <w:rFonts w:ascii="Segoe UI" w:hAnsi="Segoe UI" w:cs="Segoe UI"/>
              <w:color w:val="002060"/>
              <w:sz w:val="20"/>
              <w:szCs w:val="20"/>
            </w:rPr>
            <w:t>NEQ MF</w:t>
          </w:r>
          <w:r>
            <w:rPr>
              <w:rFonts w:ascii="Segoe UI" w:hAnsi="Segoe UI" w:cs="Segoe UI"/>
              <w:color w:val="002060"/>
              <w:sz w:val="20"/>
              <w:szCs w:val="20"/>
            </w:rPr>
            <w:t>84 v1</w:t>
          </w:r>
          <w:r w:rsidRPr="00E7105E">
            <w:rPr>
              <w:rFonts w:ascii="Segoe UI" w:hAnsi="Segoe UI" w:cs="Segoe UI"/>
              <w:color w:val="002060"/>
              <w:sz w:val="20"/>
              <w:szCs w:val="20"/>
            </w:rPr>
            <w:tab/>
          </w:r>
        </w:p>
        <w:p w14:paraId="6618DA06" w14:textId="0D7A2B0F" w:rsidR="00142F69" w:rsidRPr="00E7105E" w:rsidRDefault="00142F69" w:rsidP="00142F69">
          <w:pPr>
            <w:tabs>
              <w:tab w:val="right" w:pos="9639"/>
            </w:tabs>
            <w:spacing w:after="360" w:line="240" w:lineRule="auto"/>
            <w:rPr>
              <w:rFonts w:ascii="Segoe UI" w:hAnsi="Segoe UI" w:cs="Segoe UI"/>
              <w:color w:val="002060"/>
              <w:sz w:val="20"/>
              <w:szCs w:val="20"/>
            </w:rPr>
          </w:pPr>
          <w:r w:rsidRPr="00E7105E">
            <w:rPr>
              <w:rFonts w:ascii="Segoe UI" w:hAnsi="Segoe UI" w:cs="Segoe UI"/>
              <w:color w:val="002060"/>
              <w:sz w:val="20"/>
              <w:szCs w:val="20"/>
            </w:rPr>
            <w:t>Author: A Dodson</w:t>
          </w:r>
          <w:r w:rsidRPr="00E7105E">
            <w:rPr>
              <w:rFonts w:ascii="Segoe UI" w:hAnsi="Segoe UI" w:cs="Segoe UI"/>
              <w:color w:val="002060"/>
              <w:sz w:val="20"/>
              <w:szCs w:val="20"/>
            </w:rPr>
            <w:tab/>
          </w:r>
        </w:p>
        <w:p w14:paraId="6F990144" w14:textId="5702F9D1" w:rsidR="00142F69" w:rsidRPr="00C86171" w:rsidRDefault="00142F69" w:rsidP="00142F69">
          <w:pPr>
            <w:pStyle w:val="Footer"/>
            <w:jc w:val="center"/>
            <w:rPr>
              <w:rFonts w:ascii="Segoe UI Light" w:hAnsi="Segoe UI Light" w:cs="Segoe UI Light"/>
              <w:color w:val="808080" w:themeColor="background1" w:themeShade="80"/>
              <w:sz w:val="12"/>
              <w:szCs w:val="12"/>
            </w:rPr>
          </w:pPr>
          <w:r w:rsidRPr="00142F69">
            <w:rPr>
              <w:rFonts w:ascii="Segoe UI Light" w:hAnsi="Segoe UI Light" w:cs="Segoe UI Light"/>
              <w:color w:val="808080" w:themeColor="background1" w:themeShade="80"/>
              <w:sz w:val="16"/>
              <w:szCs w:val="16"/>
            </w:rPr>
            <w:t>UK NEQAS ICC &amp; ISH is hosted by:</w:t>
          </w:r>
          <w:r>
            <w:rPr>
              <w:rFonts w:ascii="Segoe UI Light" w:hAnsi="Segoe UI Light" w:cs="Segoe UI Light"/>
              <w:color w:val="808080" w:themeColor="background1" w:themeShade="80"/>
              <w:sz w:val="16"/>
              <w:szCs w:val="16"/>
            </w:rPr>
            <w:t xml:space="preserve"> </w:t>
          </w:r>
          <w:r w:rsidRPr="00142F69">
            <w:rPr>
              <w:rFonts w:ascii="Segoe UI Light" w:hAnsi="Segoe UI Light" w:cs="Segoe UI Light"/>
              <w:color w:val="808080" w:themeColor="background1" w:themeShade="80"/>
              <w:sz w:val="16"/>
              <w:szCs w:val="16"/>
            </w:rPr>
            <w:t xml:space="preserve"> External Quality Assessment Services for Cancer Diagnostics</w:t>
          </w:r>
          <w:r>
            <w:rPr>
              <w:rFonts w:ascii="Segoe UI Light" w:hAnsi="Segoe UI Light" w:cs="Segoe UI Light"/>
              <w:color w:val="808080" w:themeColor="background1" w:themeShade="80"/>
              <w:sz w:val="16"/>
              <w:szCs w:val="16"/>
            </w:rPr>
            <w:t xml:space="preserve"> </w:t>
          </w:r>
          <w:r w:rsidRPr="00142F69">
            <w:rPr>
              <w:rFonts w:ascii="Segoe UI Light" w:hAnsi="Segoe UI Light" w:cs="Segoe UI Light"/>
              <w:color w:val="808080" w:themeColor="background1" w:themeShade="80"/>
              <w:sz w:val="16"/>
              <w:szCs w:val="16"/>
            </w:rPr>
            <w:t>(Community Interest Company, No. 10585826)</w:t>
          </w:r>
        </w:p>
      </w:tc>
      <w:tc>
        <w:tcPr>
          <w:tcW w:w="2154" w:type="dxa"/>
        </w:tcPr>
        <w:p w14:paraId="259F439D" w14:textId="77777777" w:rsidR="00142F69" w:rsidRPr="00142F69" w:rsidRDefault="00142F69" w:rsidP="00142F69">
          <w:pPr>
            <w:pStyle w:val="Footer"/>
            <w:jc w:val="right"/>
            <w:rPr>
              <w:rFonts w:ascii="Segoe UI" w:hAnsi="Segoe UI" w:cs="Segoe UI"/>
              <w:color w:val="002060"/>
              <w:sz w:val="20"/>
              <w:szCs w:val="20"/>
            </w:rPr>
          </w:pPr>
          <w:r w:rsidRPr="00142F69">
            <w:rPr>
              <w:rFonts w:ascii="Segoe UI" w:hAnsi="Segoe UI" w:cs="Segoe UI"/>
              <w:color w:val="002060"/>
              <w:sz w:val="20"/>
              <w:szCs w:val="20"/>
            </w:rPr>
            <w:t>Date of issue: May 2024</w:t>
          </w:r>
        </w:p>
        <w:p w14:paraId="3516EBFF" w14:textId="06206126" w:rsidR="00142F69" w:rsidRPr="00142F69" w:rsidRDefault="00142F69" w:rsidP="00142F69">
          <w:pPr>
            <w:pStyle w:val="Footer"/>
            <w:jc w:val="right"/>
            <w:rPr>
              <w:rFonts w:ascii="Segoe UI" w:hAnsi="Segoe UI" w:cs="Segoe UI"/>
              <w:color w:val="002060"/>
              <w:sz w:val="20"/>
              <w:szCs w:val="20"/>
            </w:rPr>
          </w:pPr>
          <w:r w:rsidRPr="00142F69">
            <w:rPr>
              <w:rFonts w:ascii="Segoe UI" w:hAnsi="Segoe UI" w:cs="Segoe UI"/>
              <w:color w:val="002060"/>
              <w:sz w:val="20"/>
              <w:szCs w:val="20"/>
            </w:rPr>
            <w:t xml:space="preserve">Approved by: S Parry Page </w:t>
          </w:r>
          <w:r w:rsidRPr="00142F69">
            <w:rPr>
              <w:rFonts w:ascii="Segoe UI" w:hAnsi="Segoe UI" w:cs="Segoe UI"/>
              <w:color w:val="002060"/>
              <w:sz w:val="20"/>
              <w:szCs w:val="20"/>
            </w:rPr>
            <w:fldChar w:fldCharType="begin"/>
          </w:r>
          <w:r w:rsidRPr="00142F69">
            <w:rPr>
              <w:rFonts w:ascii="Segoe UI" w:hAnsi="Segoe UI" w:cs="Segoe UI"/>
              <w:color w:val="002060"/>
              <w:sz w:val="20"/>
              <w:szCs w:val="20"/>
            </w:rPr>
            <w:instrText xml:space="preserve"> PAGE   \* MERGEFORMAT </w:instrText>
          </w:r>
          <w:r w:rsidRPr="00142F69">
            <w:rPr>
              <w:rFonts w:ascii="Segoe UI" w:hAnsi="Segoe UI" w:cs="Segoe UI"/>
              <w:color w:val="002060"/>
              <w:sz w:val="20"/>
              <w:szCs w:val="20"/>
            </w:rPr>
            <w:fldChar w:fldCharType="separate"/>
          </w:r>
          <w:r w:rsidRPr="00142F69">
            <w:rPr>
              <w:rFonts w:ascii="Segoe UI" w:hAnsi="Segoe UI" w:cs="Segoe UI"/>
              <w:color w:val="002060"/>
              <w:sz w:val="20"/>
              <w:szCs w:val="20"/>
            </w:rPr>
            <w:t>1</w:t>
          </w:r>
          <w:r w:rsidRPr="00142F69">
            <w:rPr>
              <w:rFonts w:ascii="Segoe UI" w:hAnsi="Segoe UI" w:cs="Segoe UI"/>
              <w:color w:val="002060"/>
              <w:sz w:val="20"/>
              <w:szCs w:val="20"/>
            </w:rPr>
            <w:fldChar w:fldCharType="end"/>
          </w:r>
          <w:r w:rsidRPr="00142F69">
            <w:rPr>
              <w:rFonts w:ascii="Segoe UI" w:hAnsi="Segoe UI" w:cs="Segoe UI"/>
              <w:color w:val="002060"/>
              <w:sz w:val="20"/>
              <w:szCs w:val="20"/>
            </w:rPr>
            <w:t xml:space="preserve"> of </w:t>
          </w:r>
          <w:r w:rsidRPr="00142F69">
            <w:rPr>
              <w:rFonts w:ascii="Segoe UI" w:hAnsi="Segoe UI" w:cs="Segoe UI"/>
              <w:color w:val="002060"/>
              <w:sz w:val="20"/>
              <w:szCs w:val="20"/>
            </w:rPr>
            <w:fldChar w:fldCharType="begin"/>
          </w:r>
          <w:r w:rsidRPr="00142F69">
            <w:rPr>
              <w:rFonts w:ascii="Segoe UI" w:hAnsi="Segoe UI" w:cs="Segoe UI"/>
              <w:color w:val="002060"/>
              <w:sz w:val="20"/>
              <w:szCs w:val="20"/>
            </w:rPr>
            <w:instrText xml:space="preserve"> NUMPAGES   \* MERGEFORMAT </w:instrText>
          </w:r>
          <w:r w:rsidRPr="00142F69">
            <w:rPr>
              <w:rFonts w:ascii="Segoe UI" w:hAnsi="Segoe UI" w:cs="Segoe UI"/>
              <w:color w:val="002060"/>
              <w:sz w:val="20"/>
              <w:szCs w:val="20"/>
            </w:rPr>
            <w:fldChar w:fldCharType="separate"/>
          </w:r>
          <w:r w:rsidRPr="00142F69">
            <w:rPr>
              <w:rFonts w:ascii="Segoe UI" w:hAnsi="Segoe UI" w:cs="Segoe UI"/>
              <w:color w:val="002060"/>
              <w:sz w:val="20"/>
              <w:szCs w:val="20"/>
            </w:rPr>
            <w:t>2</w:t>
          </w:r>
          <w:r w:rsidRPr="00142F69">
            <w:rPr>
              <w:rFonts w:ascii="Segoe UI" w:hAnsi="Segoe UI" w:cs="Segoe UI"/>
              <w:color w:val="002060"/>
              <w:sz w:val="20"/>
              <w:szCs w:val="20"/>
            </w:rPr>
            <w:fldChar w:fldCharType="end"/>
          </w:r>
        </w:p>
      </w:tc>
    </w:tr>
  </w:tbl>
  <w:p w14:paraId="7F4BECA3" w14:textId="36338327" w:rsidR="009E7036" w:rsidRPr="00382790" w:rsidRDefault="009E7036" w:rsidP="0038279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CE6F9" w14:textId="77777777" w:rsidR="00581793" w:rsidRDefault="00581793">
      <w:pPr>
        <w:spacing w:after="0" w:line="240" w:lineRule="auto"/>
      </w:pPr>
      <w:r>
        <w:separator/>
      </w:r>
    </w:p>
  </w:footnote>
  <w:footnote w:type="continuationSeparator" w:id="0">
    <w:p w14:paraId="1D7DBF6F" w14:textId="77777777" w:rsidR="00581793" w:rsidRDefault="00581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F1E9" w14:textId="77777777" w:rsidR="00142F69" w:rsidRDefault="00142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Borders>
        <w:bottom w:val="double" w:sz="6" w:space="0" w:color="00B0F0"/>
      </w:tblBorders>
      <w:tblLayout w:type="fixed"/>
      <w:tblCellMar>
        <w:left w:w="0" w:type="dxa"/>
        <w:right w:w="0" w:type="dxa"/>
      </w:tblCellMar>
      <w:tblLook w:val="04A0" w:firstRow="1" w:lastRow="0" w:firstColumn="1" w:lastColumn="0" w:noHBand="0" w:noVBand="1"/>
    </w:tblPr>
    <w:tblGrid>
      <w:gridCol w:w="5669"/>
      <w:gridCol w:w="3969"/>
    </w:tblGrid>
    <w:tr w:rsidR="002B289B" w:rsidRPr="008A006C" w14:paraId="476E15F5" w14:textId="77777777" w:rsidTr="00082AFC">
      <w:trPr>
        <w:trHeight w:val="227"/>
      </w:trPr>
      <w:tc>
        <w:tcPr>
          <w:tcW w:w="5669" w:type="dxa"/>
          <w:shd w:val="clear" w:color="auto" w:fill="auto"/>
        </w:tcPr>
        <w:p w14:paraId="0A03E632" w14:textId="77777777" w:rsidR="009E7036" w:rsidRPr="008A006C" w:rsidRDefault="002D3CC2" w:rsidP="00074B89">
          <w:pPr>
            <w:pStyle w:val="Header"/>
            <w:rPr>
              <w:rFonts w:ascii="Segoe UI Semibold" w:hAnsi="Segoe UI Semibold" w:cs="Segoe UI Semibold"/>
              <w:color w:val="00B0F0"/>
              <w:sz w:val="20"/>
              <w:szCs w:val="20"/>
            </w:rPr>
          </w:pPr>
          <w:r w:rsidRPr="008A006C">
            <w:rPr>
              <w:rFonts w:ascii="Segoe UI Semibold" w:hAnsi="Segoe UI Semibold" w:cs="Segoe UI Semibold"/>
              <w:color w:val="00B0F0"/>
              <w:sz w:val="20"/>
              <w:szCs w:val="20"/>
            </w:rPr>
            <w:t>UK NEQAS Immunocytochemistry &amp; In-Situ Hybridisation</w:t>
          </w:r>
        </w:p>
      </w:tc>
      <w:tc>
        <w:tcPr>
          <w:tcW w:w="3969" w:type="dxa"/>
          <w:shd w:val="clear" w:color="auto" w:fill="auto"/>
        </w:tcPr>
        <w:p w14:paraId="52A2B7B2" w14:textId="77777777" w:rsidR="009E7036" w:rsidRPr="008A006C" w:rsidRDefault="009E7036" w:rsidP="008A006C">
          <w:pPr>
            <w:pStyle w:val="Header"/>
            <w:jc w:val="right"/>
            <w:rPr>
              <w:rFonts w:ascii="Segoe UI Semibold" w:hAnsi="Segoe UI Semibold" w:cs="Segoe UI Semibold"/>
              <w:color w:val="00B0F0"/>
              <w:sz w:val="20"/>
              <w:szCs w:val="20"/>
            </w:rPr>
          </w:pPr>
        </w:p>
      </w:tc>
    </w:tr>
  </w:tbl>
  <w:p w14:paraId="654D403A" w14:textId="77777777" w:rsidR="009E7036" w:rsidRPr="00F12294" w:rsidRDefault="009E7036">
    <w:pPr>
      <w:pStyle w:val="Header"/>
      <w:rPr>
        <w:rFonts w:ascii="Arial Nova" w:hAnsi="Arial Nova"/>
        <w:sz w:val="20"/>
        <w:szCs w:val="20"/>
      </w:rPr>
    </w:pPr>
  </w:p>
  <w:p w14:paraId="5FA5E44F" w14:textId="77777777" w:rsidR="009E7036" w:rsidRPr="00F12294" w:rsidRDefault="009E7036">
    <w:pPr>
      <w:pStyle w:val="Header"/>
      <w:rPr>
        <w:rFonts w:ascii="Arial Nova" w:hAnsi="Arial Nov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Layout w:type="fixed"/>
      <w:tblCellMar>
        <w:left w:w="0" w:type="dxa"/>
        <w:right w:w="0" w:type="dxa"/>
      </w:tblCellMar>
      <w:tblLook w:val="04A0" w:firstRow="1" w:lastRow="0" w:firstColumn="1" w:lastColumn="0" w:noHBand="0" w:noVBand="1"/>
    </w:tblPr>
    <w:tblGrid>
      <w:gridCol w:w="5669"/>
      <w:gridCol w:w="3969"/>
    </w:tblGrid>
    <w:tr w:rsidR="009463D6" w:rsidRPr="00133390" w14:paraId="6DF9C4B2" w14:textId="77777777" w:rsidTr="00133390">
      <w:trPr>
        <w:trHeight w:val="850"/>
      </w:trPr>
      <w:tc>
        <w:tcPr>
          <w:tcW w:w="5669" w:type="dxa"/>
          <w:shd w:val="clear" w:color="auto" w:fill="auto"/>
          <w:vAlign w:val="bottom"/>
        </w:tcPr>
        <w:p w14:paraId="52471C4F" w14:textId="3238EA73" w:rsidR="009E7036" w:rsidRPr="00133390" w:rsidRDefault="002D3CC2" w:rsidP="00133390">
          <w:pPr>
            <w:pStyle w:val="Header"/>
            <w:spacing w:after="120"/>
            <w:rPr>
              <w:rFonts w:ascii="Aptos SemiBold" w:hAnsi="Aptos SemiBold" w:cs="Segoe UI Semibold"/>
            </w:rPr>
          </w:pPr>
          <w:r w:rsidRPr="00133390">
            <w:rPr>
              <w:rFonts w:ascii="Aptos SemiBold" w:hAnsi="Aptos SemiBold" w:cs="Segoe UI Semibold"/>
              <w:noProof/>
            </w:rPr>
            <w:drawing>
              <wp:inline distT="0" distB="0" distL="0" distR="0" wp14:anchorId="691D6285" wp14:editId="71750B21">
                <wp:extent cx="2319655" cy="360045"/>
                <wp:effectExtent l="0" t="0" r="0" b="0"/>
                <wp:docPr id="1"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9655" cy="360045"/>
                        </a:xfrm>
                        <a:prstGeom prst="rect">
                          <a:avLst/>
                        </a:prstGeom>
                        <a:noFill/>
                        <a:ln>
                          <a:noFill/>
                        </a:ln>
                      </pic:spPr>
                    </pic:pic>
                  </a:graphicData>
                </a:graphic>
              </wp:inline>
            </w:drawing>
          </w:r>
        </w:p>
        <w:p w14:paraId="0D15D858" w14:textId="77777777" w:rsidR="009E7036" w:rsidRPr="00133390" w:rsidRDefault="002D3CC2" w:rsidP="00133390">
          <w:pPr>
            <w:pStyle w:val="Header"/>
            <w:rPr>
              <w:rFonts w:ascii="Aptos SemiBold" w:hAnsi="Aptos SemiBold" w:cs="Segoe UI Semibold"/>
              <w:color w:val="00B0F0"/>
            </w:rPr>
          </w:pPr>
          <w:r w:rsidRPr="00133390">
            <w:rPr>
              <w:rFonts w:ascii="Aptos SemiBold" w:hAnsi="Aptos SemiBold" w:cs="Segoe UI Semibold"/>
              <w:color w:val="00B0F0"/>
            </w:rPr>
            <w:t>Immunocytochemistry &amp; In-Situ Hybridisation</w:t>
          </w:r>
        </w:p>
      </w:tc>
      <w:tc>
        <w:tcPr>
          <w:tcW w:w="3969" w:type="dxa"/>
          <w:shd w:val="clear" w:color="auto" w:fill="auto"/>
          <w:vAlign w:val="bottom"/>
        </w:tcPr>
        <w:p w14:paraId="1A19730D" w14:textId="77777777" w:rsidR="009E7036" w:rsidRPr="00133390" w:rsidRDefault="002D3CC2" w:rsidP="00133390">
          <w:pPr>
            <w:pStyle w:val="Header"/>
            <w:jc w:val="right"/>
            <w:rPr>
              <w:rFonts w:ascii="Aptos Light" w:hAnsi="Aptos Light" w:cs="Segoe UI Light"/>
              <w:color w:val="002060"/>
              <w:sz w:val="20"/>
              <w:szCs w:val="20"/>
            </w:rPr>
          </w:pPr>
          <w:r w:rsidRPr="00133390">
            <w:rPr>
              <w:rFonts w:ascii="Aptos Light" w:hAnsi="Aptos Light" w:cs="Segoe UI Light"/>
              <w:color w:val="002060"/>
              <w:sz w:val="20"/>
              <w:szCs w:val="20"/>
            </w:rPr>
            <w:t>5 Coldbath Square, London EC1R 5HL</w:t>
          </w:r>
        </w:p>
        <w:p w14:paraId="5D5F6D59" w14:textId="77777777" w:rsidR="009E7036" w:rsidRPr="00133390" w:rsidRDefault="002D3CC2" w:rsidP="00133390">
          <w:pPr>
            <w:pStyle w:val="Header"/>
            <w:jc w:val="right"/>
            <w:rPr>
              <w:rFonts w:ascii="Aptos Light" w:hAnsi="Aptos Light" w:cs="Segoe UI Light"/>
              <w:color w:val="002060"/>
              <w:sz w:val="20"/>
              <w:szCs w:val="20"/>
            </w:rPr>
          </w:pPr>
          <w:r w:rsidRPr="00133390">
            <w:rPr>
              <w:rFonts w:ascii="Aptos Light" w:hAnsi="Aptos Light" w:cs="Segoe UI Light"/>
              <w:color w:val="002060"/>
              <w:sz w:val="20"/>
              <w:szCs w:val="20"/>
            </w:rPr>
            <w:t>Phone: +44(0)208 187 9174</w:t>
          </w:r>
        </w:p>
        <w:p w14:paraId="30F2CEF1" w14:textId="77777777" w:rsidR="009E7036" w:rsidRPr="00133390" w:rsidRDefault="002D3CC2" w:rsidP="00133390">
          <w:pPr>
            <w:pStyle w:val="Header"/>
            <w:jc w:val="right"/>
            <w:rPr>
              <w:rFonts w:ascii="Aptos SemiBold" w:hAnsi="Aptos SemiBold"/>
              <w:color w:val="7F7F7F"/>
              <w:sz w:val="20"/>
              <w:szCs w:val="20"/>
            </w:rPr>
          </w:pPr>
          <w:r w:rsidRPr="00133390">
            <w:rPr>
              <w:rFonts w:ascii="Aptos Light" w:hAnsi="Aptos Light" w:cs="Segoe UI Light"/>
              <w:color w:val="002060"/>
              <w:sz w:val="20"/>
              <w:szCs w:val="20"/>
            </w:rPr>
            <w:t xml:space="preserve">Email: </w:t>
          </w:r>
          <w:hyperlink r:id="rId2" w:history="1">
            <w:r w:rsidRPr="00133390">
              <w:rPr>
                <w:rStyle w:val="Hyperlink"/>
                <w:rFonts w:ascii="Aptos Light" w:hAnsi="Aptos Light" w:cs="Segoe UI Light"/>
                <w:color w:val="002060"/>
                <w:sz w:val="20"/>
                <w:szCs w:val="20"/>
                <w:u w:val="none"/>
              </w:rPr>
              <w:t>info@ukneqasiccish.org</w:t>
            </w:r>
          </w:hyperlink>
        </w:p>
      </w:tc>
    </w:tr>
  </w:tbl>
  <w:p w14:paraId="554DA939" w14:textId="77777777" w:rsidR="009E7036" w:rsidRDefault="009E7036" w:rsidP="00074B89">
    <w:pPr>
      <w:spacing w:after="0" w:line="240" w:lineRule="auto"/>
      <w:rPr>
        <w:rFonts w:ascii="Arial Nova" w:hAnsi="Arial Nova"/>
        <w:sz w:val="20"/>
        <w:szCs w:val="20"/>
      </w:rPr>
    </w:pPr>
  </w:p>
  <w:p w14:paraId="4509357E" w14:textId="77777777" w:rsidR="00133390" w:rsidRPr="00BB7120" w:rsidRDefault="00133390" w:rsidP="00074B89">
    <w:pPr>
      <w:spacing w:after="0" w:line="240" w:lineRule="auto"/>
      <w:rPr>
        <w:rFonts w:ascii="Arial Nova" w:hAnsi="Arial Nov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2F4"/>
    <w:multiLevelType w:val="hybridMultilevel"/>
    <w:tmpl w:val="C1CC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E1240"/>
    <w:multiLevelType w:val="hybridMultilevel"/>
    <w:tmpl w:val="FCCCBAE2"/>
    <w:lvl w:ilvl="0" w:tplc="08090001">
      <w:start w:val="1"/>
      <w:numFmt w:val="bullet"/>
      <w:lvlText w:val=""/>
      <w:lvlJc w:val="left"/>
      <w:pPr>
        <w:ind w:left="27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2" w15:restartNumberingAfterBreak="0">
    <w:nsid w:val="2BA17A88"/>
    <w:multiLevelType w:val="hybridMultilevel"/>
    <w:tmpl w:val="240E7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E12081"/>
    <w:multiLevelType w:val="hybridMultilevel"/>
    <w:tmpl w:val="6602DD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9A3442"/>
    <w:multiLevelType w:val="hybridMultilevel"/>
    <w:tmpl w:val="FD3E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BF7EEF"/>
    <w:multiLevelType w:val="hybridMultilevel"/>
    <w:tmpl w:val="C68ECCE0"/>
    <w:lvl w:ilvl="0" w:tplc="08090001">
      <w:start w:val="1"/>
      <w:numFmt w:val="bullet"/>
      <w:lvlText w:val=""/>
      <w:lvlJc w:val="left"/>
      <w:pPr>
        <w:ind w:left="27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6" w15:restartNumberingAfterBreak="0">
    <w:nsid w:val="648E56F3"/>
    <w:multiLevelType w:val="hybridMultilevel"/>
    <w:tmpl w:val="A21C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2116C9"/>
    <w:multiLevelType w:val="hybridMultilevel"/>
    <w:tmpl w:val="400A4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5849675">
    <w:abstractNumId w:val="4"/>
  </w:num>
  <w:num w:numId="2" w16cid:durableId="2141802705">
    <w:abstractNumId w:val="0"/>
  </w:num>
  <w:num w:numId="3" w16cid:durableId="734821991">
    <w:abstractNumId w:val="1"/>
  </w:num>
  <w:num w:numId="4" w16cid:durableId="2040231399">
    <w:abstractNumId w:val="5"/>
  </w:num>
  <w:num w:numId="5" w16cid:durableId="1903979253">
    <w:abstractNumId w:val="3"/>
  </w:num>
  <w:num w:numId="6" w16cid:durableId="2024358189">
    <w:abstractNumId w:val="2"/>
  </w:num>
  <w:num w:numId="7" w16cid:durableId="430124562">
    <w:abstractNumId w:val="7"/>
  </w:num>
  <w:num w:numId="8" w16cid:durableId="641348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C2"/>
    <w:rsid w:val="0011761B"/>
    <w:rsid w:val="00133390"/>
    <w:rsid w:val="00142F69"/>
    <w:rsid w:val="001E21E0"/>
    <w:rsid w:val="002D0BDF"/>
    <w:rsid w:val="002D3CC2"/>
    <w:rsid w:val="003258EB"/>
    <w:rsid w:val="00382790"/>
    <w:rsid w:val="00510149"/>
    <w:rsid w:val="00581793"/>
    <w:rsid w:val="005B68FE"/>
    <w:rsid w:val="006F5816"/>
    <w:rsid w:val="00730E14"/>
    <w:rsid w:val="007B3FEE"/>
    <w:rsid w:val="00957B4C"/>
    <w:rsid w:val="009C64BC"/>
    <w:rsid w:val="009E7036"/>
    <w:rsid w:val="00BB7109"/>
    <w:rsid w:val="00D15841"/>
    <w:rsid w:val="00D1644A"/>
    <w:rsid w:val="00DC7F85"/>
    <w:rsid w:val="00E7105E"/>
    <w:rsid w:val="00F34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55407"/>
  <w15:docId w15:val="{24FED6EB-C184-4F8F-B09E-EED6D876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BDF"/>
    <w:pPr>
      <w:spacing w:after="160" w:line="259" w:lineRule="auto"/>
    </w:pPr>
    <w:rPr>
      <w:sz w:val="22"/>
      <w:szCs w:val="22"/>
      <w:lang w:eastAsia="en-US"/>
    </w:rPr>
  </w:style>
  <w:style w:type="paragraph" w:styleId="Heading1">
    <w:name w:val="heading 1"/>
    <w:basedOn w:val="Normal"/>
    <w:link w:val="Heading1Char"/>
    <w:uiPriority w:val="9"/>
    <w:qFormat/>
    <w:rsid w:val="002B64A2"/>
    <w:pPr>
      <w:widowControl w:val="0"/>
      <w:autoSpaceDE w:val="0"/>
      <w:autoSpaceDN w:val="0"/>
      <w:spacing w:after="0" w:line="240" w:lineRule="auto"/>
      <w:ind w:left="132"/>
      <w:outlineLvl w:val="0"/>
    </w:pPr>
    <w:rPr>
      <w:rFonts w:ascii="Arial Nova" w:eastAsia="Arial Nova" w:hAnsi="Arial Nova" w:cs="Arial Nova"/>
      <w:b/>
      <w:bCs/>
      <w:sz w:val="20"/>
      <w:szCs w:val="20"/>
      <w:lang w:val="en-US"/>
    </w:rPr>
  </w:style>
  <w:style w:type="paragraph" w:styleId="Heading2">
    <w:name w:val="heading 2"/>
    <w:basedOn w:val="Normal"/>
    <w:next w:val="Normal"/>
    <w:link w:val="Heading2Char"/>
    <w:uiPriority w:val="9"/>
    <w:semiHidden/>
    <w:unhideWhenUsed/>
    <w:qFormat/>
    <w:rsid w:val="009F2348"/>
    <w:pPr>
      <w:keepNext/>
      <w:keepLines/>
      <w:spacing w:before="40" w:after="0"/>
      <w:outlineLvl w:val="1"/>
    </w:pPr>
    <w:rPr>
      <w:rFonts w:ascii="Calibri Light" w:eastAsia="Times New Roman" w:hAnsi="Calibri Light"/>
      <w:color w:val="2F5496"/>
      <w:sz w:val="26"/>
      <w:szCs w:val="26"/>
    </w:rPr>
  </w:style>
  <w:style w:type="paragraph" w:styleId="Heading4">
    <w:name w:val="heading 4"/>
    <w:basedOn w:val="Normal"/>
    <w:next w:val="Normal"/>
    <w:link w:val="Heading4Char"/>
    <w:uiPriority w:val="9"/>
    <w:semiHidden/>
    <w:unhideWhenUsed/>
    <w:qFormat/>
    <w:rsid w:val="009F2348"/>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1FC"/>
  </w:style>
  <w:style w:type="paragraph" w:styleId="Footer">
    <w:name w:val="footer"/>
    <w:basedOn w:val="Normal"/>
    <w:link w:val="FooterChar"/>
    <w:unhideWhenUsed/>
    <w:rsid w:val="00460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1FC"/>
  </w:style>
  <w:style w:type="table" w:styleId="TableGrid">
    <w:name w:val="Table Grid"/>
    <w:basedOn w:val="TableNormal"/>
    <w:uiPriority w:val="39"/>
    <w:rsid w:val="00460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4319"/>
    <w:rPr>
      <w:color w:val="0563C1"/>
      <w:u w:val="single"/>
    </w:rPr>
  </w:style>
  <w:style w:type="character" w:styleId="UnresolvedMention">
    <w:name w:val="Unresolved Mention"/>
    <w:uiPriority w:val="99"/>
    <w:semiHidden/>
    <w:unhideWhenUsed/>
    <w:rsid w:val="00574319"/>
    <w:rPr>
      <w:color w:val="605E5C"/>
      <w:shd w:val="clear" w:color="auto" w:fill="E1DFDD"/>
    </w:rPr>
  </w:style>
  <w:style w:type="paragraph" w:styleId="ListParagraph">
    <w:name w:val="List Paragraph"/>
    <w:basedOn w:val="Normal"/>
    <w:uiPriority w:val="34"/>
    <w:qFormat/>
    <w:rsid w:val="00574319"/>
    <w:pPr>
      <w:ind w:left="720"/>
      <w:contextualSpacing/>
    </w:pPr>
  </w:style>
  <w:style w:type="paragraph" w:styleId="BalloonText">
    <w:name w:val="Balloon Text"/>
    <w:basedOn w:val="Normal"/>
    <w:link w:val="BalloonTextChar"/>
    <w:uiPriority w:val="99"/>
    <w:semiHidden/>
    <w:unhideWhenUsed/>
    <w:rsid w:val="00AE140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E1400"/>
    <w:rPr>
      <w:rFonts w:ascii="Segoe UI" w:hAnsi="Segoe UI" w:cs="Segoe UI"/>
      <w:sz w:val="18"/>
      <w:szCs w:val="18"/>
    </w:rPr>
  </w:style>
  <w:style w:type="character" w:customStyle="1" w:styleId="Heading1Char">
    <w:name w:val="Heading 1 Char"/>
    <w:link w:val="Heading1"/>
    <w:uiPriority w:val="9"/>
    <w:rsid w:val="002B64A2"/>
    <w:rPr>
      <w:rFonts w:ascii="Arial Nova" w:eastAsia="Arial Nova" w:hAnsi="Arial Nova" w:cs="Arial Nova"/>
      <w:b/>
      <w:bCs/>
      <w:sz w:val="20"/>
      <w:szCs w:val="20"/>
      <w:lang w:val="en-US"/>
    </w:rPr>
  </w:style>
  <w:style w:type="paragraph" w:styleId="BodyText">
    <w:name w:val="Body Text"/>
    <w:basedOn w:val="Normal"/>
    <w:link w:val="BodyTextChar"/>
    <w:uiPriority w:val="1"/>
    <w:qFormat/>
    <w:rsid w:val="002B64A2"/>
    <w:pPr>
      <w:widowControl w:val="0"/>
      <w:autoSpaceDE w:val="0"/>
      <w:autoSpaceDN w:val="0"/>
      <w:spacing w:after="0" w:line="240" w:lineRule="auto"/>
    </w:pPr>
    <w:rPr>
      <w:rFonts w:ascii="Arial Nova" w:eastAsia="Arial Nova" w:hAnsi="Arial Nova" w:cs="Arial Nova"/>
      <w:sz w:val="20"/>
      <w:szCs w:val="20"/>
      <w:lang w:val="en-US"/>
    </w:rPr>
  </w:style>
  <w:style w:type="character" w:customStyle="1" w:styleId="BodyTextChar">
    <w:name w:val="Body Text Char"/>
    <w:link w:val="BodyText"/>
    <w:uiPriority w:val="1"/>
    <w:rsid w:val="002B64A2"/>
    <w:rPr>
      <w:rFonts w:ascii="Arial Nova" w:eastAsia="Arial Nova" w:hAnsi="Arial Nova" w:cs="Arial Nova"/>
      <w:sz w:val="20"/>
      <w:szCs w:val="20"/>
      <w:lang w:val="en-US"/>
    </w:rPr>
  </w:style>
  <w:style w:type="paragraph" w:styleId="NormalWeb">
    <w:name w:val="Normal (Web)"/>
    <w:basedOn w:val="Normal"/>
    <w:uiPriority w:val="99"/>
    <w:unhideWhenUsed/>
    <w:rsid w:val="009F234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semiHidden/>
    <w:rsid w:val="009F2348"/>
    <w:rPr>
      <w:rFonts w:ascii="Calibri Light" w:eastAsia="Times New Roman" w:hAnsi="Calibri Light" w:cs="Times New Roman"/>
      <w:color w:val="2F5496"/>
      <w:sz w:val="26"/>
      <w:szCs w:val="26"/>
    </w:rPr>
  </w:style>
  <w:style w:type="character" w:customStyle="1" w:styleId="Heading4Char">
    <w:name w:val="Heading 4 Char"/>
    <w:link w:val="Heading4"/>
    <w:uiPriority w:val="9"/>
    <w:semiHidden/>
    <w:rsid w:val="009F2348"/>
    <w:rPr>
      <w:rFonts w:ascii="Calibri Light" w:eastAsia="Times New Roman" w:hAnsi="Calibri Light" w:cs="Times New Roman"/>
      <w:i/>
      <w:iCs/>
      <w:color w:val="2F54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mailto:info@ukneqasiccish.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Links>
    <vt:vector size="6" baseType="variant">
      <vt:variant>
        <vt:i4>6750303</vt:i4>
      </vt:variant>
      <vt:variant>
        <vt:i4>6</vt:i4>
      </vt:variant>
      <vt:variant>
        <vt:i4>0</vt:i4>
      </vt:variant>
      <vt:variant>
        <vt:i4>5</vt:i4>
      </vt:variant>
      <vt:variant>
        <vt:lpwstr>mailto:info@ukneqasiccish.org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Dodson</dc:creator>
  <cp:keywords/>
  <dc:description/>
  <cp:lastModifiedBy>Andrew Dodson</cp:lastModifiedBy>
  <cp:revision>2</cp:revision>
  <cp:lastPrinted>2023-09-07T13:03:00Z</cp:lastPrinted>
  <dcterms:created xsi:type="dcterms:W3CDTF">2024-05-01T09:42:00Z</dcterms:created>
  <dcterms:modified xsi:type="dcterms:W3CDTF">2024-05-01T09:42:00Z</dcterms:modified>
</cp:coreProperties>
</file>